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 w:hanging="5"/>
        <w:jc w:val="center"/>
        <w:rPr>
          <w:color w:val="990000"/>
          <w:sz w:val="52"/>
          <w:szCs w:val="52"/>
        </w:rPr>
      </w:pPr>
      <w:r w:rsidDel="00000000" w:rsidR="00000000" w:rsidRPr="00000000">
        <w:rPr>
          <w:color w:val="990000"/>
          <w:sz w:val="52"/>
          <w:szCs w:val="52"/>
          <w:rtl w:val="0"/>
        </w:rPr>
        <w:t xml:space="preserve">Harmonise</w:t>
      </w:r>
      <w:r w:rsidDel="00000000" w:rsidR="00000000" w:rsidRPr="00000000">
        <w:rPr>
          <w:color w:val="990000"/>
          <w:sz w:val="52"/>
          <w:szCs w:val="52"/>
          <w:rtl w:val="0"/>
        </w:rPr>
        <w:t xml:space="preserve"> your energetic body workshop </w:t>
      </w:r>
    </w:p>
    <w:p w:rsidR="00000000" w:rsidDel="00000000" w:rsidP="00000000" w:rsidRDefault="00000000" w:rsidRPr="00000000" w14:paraId="00000002">
      <w:pPr>
        <w:ind w:left="1" w:hanging="3"/>
        <w:jc w:val="center"/>
        <w:rPr>
          <w:color w:val="990000"/>
          <w:sz w:val="34"/>
          <w:szCs w:val="34"/>
        </w:rPr>
      </w:pPr>
      <w:r w:rsidDel="00000000" w:rsidR="00000000" w:rsidRPr="00000000">
        <w:rPr>
          <w:color w:val="990000"/>
          <w:sz w:val="34"/>
          <w:szCs w:val="34"/>
          <w:rtl w:val="0"/>
        </w:rPr>
        <w:t xml:space="preserve">Lost in Yoga, Sat 22 Sept 2024, 2-4.30pm</w:t>
      </w:r>
    </w:p>
    <w:p w:rsidR="00000000" w:rsidDel="00000000" w:rsidP="00000000" w:rsidRDefault="00000000" w:rsidRPr="00000000" w14:paraId="00000003">
      <w:pPr>
        <w:ind w:left="1" w:hanging="3"/>
        <w:jc w:val="center"/>
        <w:rPr>
          <w:sz w:val="26"/>
          <w:szCs w:val="26"/>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tl w:val="0"/>
        </w:rPr>
      </w:r>
    </w:p>
    <w:tbl>
      <w:tblPr>
        <w:tblStyle w:val="Table1"/>
        <w:tblW w:w="9960.0" w:type="dxa"/>
        <w:jc w:val="left"/>
        <w:tblLayout w:type="fixed"/>
        <w:tblLook w:val="0400"/>
      </w:tblPr>
      <w:tblGrid>
        <w:gridCol w:w="4890"/>
        <w:gridCol w:w="5070"/>
        <w:tblGridChange w:id="0">
          <w:tblGrid>
            <w:gridCol w:w="4890"/>
            <w:gridCol w:w="5070"/>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05">
            <w:pPr>
              <w:ind w:left="-2" w:hanging="2"/>
              <w:rPr>
                <w:rFonts w:ascii="Times New Roman" w:cs="Times New Roman" w:eastAsia="Times New Roman" w:hAnsi="Times New Roman"/>
                <w:sz w:val="24"/>
                <w:szCs w:val="24"/>
              </w:rPr>
            </w:pPr>
            <w:r w:rsidDel="00000000" w:rsidR="00000000" w:rsidRPr="00000000">
              <w:rPr>
                <w:b w:val="1"/>
                <w:rtl w:val="0"/>
              </w:rPr>
              <w:t xml:space="preserve">1. Your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ind w:left="-2" w:hanging="2"/>
              <w:rPr>
                <w:rFonts w:ascii="Times New Roman" w:cs="Times New Roman" w:eastAsia="Times New Roman" w:hAnsi="Times New Roman"/>
                <w:sz w:val="24"/>
                <w:szCs w:val="24"/>
              </w:rPr>
            </w:pPr>
            <w:r w:rsidDel="00000000" w:rsidR="00000000" w:rsidRPr="00000000">
              <w:rPr>
                <w:rtl w:val="0"/>
              </w:rPr>
              <w:t xml:space="preserve">Name</w:t>
            </w:r>
            <w:r w:rsidDel="00000000" w:rsidR="00000000" w:rsidRPr="00000000">
              <w:rPr>
                <w:rtl w:val="0"/>
              </w:rPr>
            </w:r>
          </w:p>
          <w:p w:rsidR="00000000" w:rsidDel="00000000" w:rsidP="00000000" w:rsidRDefault="00000000" w:rsidRPr="00000000" w14:paraId="00000008">
            <w:pPr>
              <w:ind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ind w:left="-2" w:hanging="2"/>
              <w:rPr>
                <w:rFonts w:ascii="Times New Roman" w:cs="Times New Roman" w:eastAsia="Times New Roman" w:hAnsi="Times New Roman"/>
                <w:sz w:val="24"/>
                <w:szCs w:val="24"/>
              </w:rPr>
            </w:pPr>
            <w:r w:rsidDel="00000000" w:rsidR="00000000" w:rsidRPr="00000000">
              <w:rPr>
                <w:rtl w:val="0"/>
              </w:rPr>
              <w:t xml:space="preserve">Telephone </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ind w:left="-2" w:hanging="2"/>
              <w:rPr>
                <w:rFonts w:ascii="Times New Roman" w:cs="Times New Roman" w:eastAsia="Times New Roman" w:hAnsi="Times New Roman"/>
                <w:sz w:val="24"/>
                <w:szCs w:val="24"/>
              </w:rPr>
            </w:pPr>
            <w:r w:rsidDel="00000000" w:rsidR="00000000" w:rsidRPr="00000000">
              <w:rPr>
                <w:rtl w:val="0"/>
              </w:rPr>
              <w:t xml:space="preserve">E-mail </w:t>
            </w:r>
            <w:r w:rsidDel="00000000" w:rsidR="00000000" w:rsidRPr="00000000">
              <w:rPr>
                <w:rtl w:val="0"/>
              </w:rPr>
            </w:r>
          </w:p>
          <w:p w:rsidR="00000000" w:rsidDel="00000000" w:rsidP="00000000" w:rsidRDefault="00000000" w:rsidRPr="00000000" w14:paraId="0000000B">
            <w:pPr>
              <w:ind w:firstLine="0"/>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0D">
            <w:pPr>
              <w:ind w:left="-2" w:hanging="2"/>
              <w:rPr>
                <w:rFonts w:ascii="Times New Roman" w:cs="Times New Roman" w:eastAsia="Times New Roman" w:hAnsi="Times New Roman"/>
                <w:sz w:val="24"/>
                <w:szCs w:val="24"/>
              </w:rPr>
            </w:pPr>
            <w:r w:rsidDel="00000000" w:rsidR="00000000" w:rsidRPr="00000000">
              <w:rPr>
                <w:b w:val="1"/>
                <w:rtl w:val="0"/>
              </w:rPr>
              <w:t xml:space="preserve">2. Yoga and breath experience. Please mark YES for  what applies to you.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ind w:left="-2" w:hanging="2"/>
              <w:rPr>
                <w:rFonts w:ascii="Times New Roman" w:cs="Times New Roman" w:eastAsia="Times New Roman" w:hAnsi="Times New Roman"/>
                <w:sz w:val="24"/>
                <w:szCs w:val="24"/>
              </w:rPr>
            </w:pPr>
            <w:r w:rsidDel="00000000" w:rsidR="00000000" w:rsidRPr="00000000">
              <w:rPr>
                <w:rtl w:val="0"/>
              </w:rPr>
              <w:t xml:space="preserve">Have you practised yin yoga before?</w:t>
            </w:r>
            <w:r w:rsidDel="00000000" w:rsidR="00000000" w:rsidRPr="00000000">
              <w:rPr>
                <w:rtl w:val="0"/>
              </w:rPr>
            </w:r>
          </w:p>
          <w:p w:rsidR="00000000" w:rsidDel="00000000" w:rsidP="00000000" w:rsidRDefault="00000000" w:rsidRPr="00000000" w14:paraId="00000010">
            <w:pPr>
              <w:ind w:left="-2" w:hanging="2"/>
              <w:rPr>
                <w:b w:val="1"/>
              </w:rPr>
            </w:pPr>
            <w:r w:rsidDel="00000000" w:rsidR="00000000" w:rsidRPr="00000000">
              <w:rPr>
                <w:rtl w:val="0"/>
              </w:rPr>
            </w:r>
          </w:p>
          <w:p w:rsidR="00000000" w:rsidDel="00000000" w:rsidP="00000000" w:rsidRDefault="00000000" w:rsidRPr="00000000" w14:paraId="00000011">
            <w:pPr>
              <w:ind w:left="-2" w:hanging="2"/>
              <w:rPr>
                <w:b w:val="1"/>
              </w:rPr>
            </w:pPr>
            <w:r w:rsidDel="00000000" w:rsidR="00000000" w:rsidRPr="00000000">
              <w:rPr>
                <w:b w:val="1"/>
                <w:rtl w:val="0"/>
              </w:rPr>
              <w:t xml:space="preserve">NO OR YES: </w:t>
            </w:r>
          </w:p>
          <w:p w:rsidR="00000000" w:rsidDel="00000000" w:rsidP="00000000" w:rsidRDefault="00000000" w:rsidRPr="00000000" w14:paraId="00000012">
            <w:pPr>
              <w:numPr>
                <w:ilvl w:val="0"/>
                <w:numId w:val="2"/>
              </w:numPr>
              <w:ind w:left="460" w:hanging="360"/>
              <w:rPr>
                <w:rFonts w:ascii="Times New Roman" w:cs="Times New Roman" w:eastAsia="Times New Roman" w:hAnsi="Times New Roman"/>
                <w:sz w:val="24"/>
                <w:szCs w:val="24"/>
              </w:rPr>
            </w:pPr>
            <w:r w:rsidDel="00000000" w:rsidR="00000000" w:rsidRPr="00000000">
              <w:rPr>
                <w:rtl w:val="0"/>
              </w:rPr>
              <w:t xml:space="preserve">Complete beginner</w:t>
            </w:r>
            <w:r w:rsidDel="00000000" w:rsidR="00000000" w:rsidRPr="00000000">
              <w:rPr>
                <w:rtl w:val="0"/>
              </w:rPr>
            </w:r>
          </w:p>
          <w:p w:rsidR="00000000" w:rsidDel="00000000" w:rsidP="00000000" w:rsidRDefault="00000000" w:rsidRPr="00000000" w14:paraId="00000013">
            <w:pPr>
              <w:ind w:left="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ind w:left="460" w:hanging="360"/>
              <w:rPr>
                <w:rFonts w:ascii="Times New Roman" w:cs="Times New Roman" w:eastAsia="Times New Roman" w:hAnsi="Times New Roman"/>
                <w:sz w:val="24"/>
                <w:szCs w:val="24"/>
              </w:rPr>
            </w:pPr>
            <w:r w:rsidDel="00000000" w:rsidR="00000000" w:rsidRPr="00000000">
              <w:rPr>
                <w:rtl w:val="0"/>
              </w:rPr>
              <w:t xml:space="preserve">Intermediate (2-3 yrs.)</w:t>
            </w:r>
            <w:r w:rsidDel="00000000" w:rsidR="00000000" w:rsidRPr="00000000">
              <w:rPr>
                <w:rtl w:val="0"/>
              </w:rPr>
            </w:r>
          </w:p>
          <w:p w:rsidR="00000000" w:rsidDel="00000000" w:rsidP="00000000" w:rsidRDefault="00000000" w:rsidRPr="00000000" w14:paraId="00000015">
            <w:pPr>
              <w:ind w:left="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ind w:left="460" w:hanging="360"/>
              <w:rPr>
                <w:rFonts w:ascii="Times New Roman" w:cs="Times New Roman" w:eastAsia="Times New Roman" w:hAnsi="Times New Roman"/>
                <w:sz w:val="24"/>
                <w:szCs w:val="24"/>
              </w:rPr>
            </w:pPr>
            <w:r w:rsidDel="00000000" w:rsidR="00000000" w:rsidRPr="00000000">
              <w:rPr>
                <w:rtl w:val="0"/>
              </w:rPr>
              <w:t xml:space="preserve">Advanced</w:t>
            </w:r>
            <w:r w:rsidDel="00000000" w:rsidR="00000000" w:rsidRPr="00000000">
              <w:rPr>
                <w:rtl w:val="0"/>
              </w:rPr>
            </w:r>
          </w:p>
          <w:p w:rsidR="00000000" w:rsidDel="00000000" w:rsidP="00000000" w:rsidRDefault="00000000" w:rsidRPr="00000000" w14:paraId="00000017">
            <w:pPr>
              <w:ind w:left="46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ind w:firstLine="0"/>
              <w:rPr>
                <w:rFonts w:ascii="Times New Roman" w:cs="Times New Roman" w:eastAsia="Times New Roman" w:hAnsi="Times New Roman"/>
                <w:sz w:val="24"/>
                <w:szCs w:val="24"/>
              </w:rPr>
            </w:pPr>
            <w:r w:rsidDel="00000000" w:rsidR="00000000" w:rsidRPr="00000000">
              <w:rPr>
                <w:rtl w:val="0"/>
              </w:rPr>
              <w:t xml:space="preserve">Have you practised breathwork before? Please state what type of breathwork</w:t>
            </w:r>
            <w:r w:rsidDel="00000000" w:rsidR="00000000" w:rsidRPr="00000000">
              <w:rPr>
                <w:rtl w:val="0"/>
              </w:rPr>
            </w:r>
          </w:p>
          <w:p w:rsidR="00000000" w:rsidDel="00000000" w:rsidP="00000000" w:rsidRDefault="00000000" w:rsidRPr="00000000" w14:paraId="00000019">
            <w:pPr>
              <w:ind w:left="-2" w:hanging="2"/>
              <w:rPr>
                <w:b w:val="1"/>
              </w:rPr>
            </w:pPr>
            <w:r w:rsidDel="00000000" w:rsidR="00000000" w:rsidRPr="00000000">
              <w:rPr>
                <w:rtl w:val="0"/>
              </w:rPr>
            </w:r>
          </w:p>
          <w:p w:rsidR="00000000" w:rsidDel="00000000" w:rsidP="00000000" w:rsidRDefault="00000000" w:rsidRPr="00000000" w14:paraId="0000001A">
            <w:pPr>
              <w:ind w:left="-2" w:hanging="2"/>
              <w:rPr/>
            </w:pPr>
            <w:r w:rsidDel="00000000" w:rsidR="00000000" w:rsidRPr="00000000">
              <w:rPr>
                <w:b w:val="1"/>
                <w:rtl w:val="0"/>
              </w:rPr>
              <w:t xml:space="preserve">NO OR YES</w:t>
            </w:r>
            <w:r w:rsidDel="00000000" w:rsidR="00000000" w:rsidRPr="00000000">
              <w:rPr>
                <w:rtl w:val="0"/>
              </w:rPr>
              <w:t xml:space="preserve">: </w:t>
            </w:r>
          </w:p>
          <w:p w:rsidR="00000000" w:rsidDel="00000000" w:rsidP="00000000" w:rsidRDefault="00000000" w:rsidRPr="00000000" w14:paraId="0000001B">
            <w:pPr>
              <w:numPr>
                <w:ilvl w:val="0"/>
                <w:numId w:val="1"/>
              </w:numPr>
              <w:ind w:left="446" w:hanging="360"/>
              <w:rPr>
                <w:rFonts w:ascii="Times New Roman" w:cs="Times New Roman" w:eastAsia="Times New Roman" w:hAnsi="Times New Roman"/>
                <w:sz w:val="24"/>
                <w:szCs w:val="24"/>
              </w:rPr>
            </w:pPr>
            <w:r w:rsidDel="00000000" w:rsidR="00000000" w:rsidRPr="00000000">
              <w:rPr>
                <w:rtl w:val="0"/>
              </w:rPr>
              <w:t xml:space="preserve">Complete beginner</w:t>
            </w:r>
            <w:r w:rsidDel="00000000" w:rsidR="00000000" w:rsidRPr="00000000">
              <w:rPr>
                <w:rtl w:val="0"/>
              </w:rPr>
            </w:r>
          </w:p>
          <w:p w:rsidR="00000000" w:rsidDel="00000000" w:rsidP="00000000" w:rsidRDefault="00000000" w:rsidRPr="00000000" w14:paraId="0000001C">
            <w:pPr>
              <w:ind w:left="44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ind w:left="446" w:hanging="360"/>
              <w:rPr>
                <w:rFonts w:ascii="Times New Roman" w:cs="Times New Roman" w:eastAsia="Times New Roman" w:hAnsi="Times New Roman"/>
                <w:sz w:val="24"/>
                <w:szCs w:val="24"/>
              </w:rPr>
            </w:pPr>
            <w:r w:rsidDel="00000000" w:rsidR="00000000" w:rsidRPr="00000000">
              <w:rPr>
                <w:rtl w:val="0"/>
              </w:rPr>
              <w:t xml:space="preserve">Intermediate (2-3 yrs.)</w:t>
            </w:r>
            <w:r w:rsidDel="00000000" w:rsidR="00000000" w:rsidRPr="00000000">
              <w:rPr>
                <w:rtl w:val="0"/>
              </w:rPr>
            </w:r>
          </w:p>
          <w:p w:rsidR="00000000" w:rsidDel="00000000" w:rsidP="00000000" w:rsidRDefault="00000000" w:rsidRPr="00000000" w14:paraId="0000001E">
            <w:pPr>
              <w:ind w:left="44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446" w:hanging="360"/>
              <w:rPr>
                <w:rFonts w:ascii="Times New Roman" w:cs="Times New Roman" w:eastAsia="Times New Roman" w:hAnsi="Times New Roman"/>
                <w:sz w:val="24"/>
                <w:szCs w:val="24"/>
              </w:rPr>
            </w:pPr>
            <w:r w:rsidDel="00000000" w:rsidR="00000000" w:rsidRPr="00000000">
              <w:rPr>
                <w:rtl w:val="0"/>
              </w:rPr>
              <w:t xml:space="preserve">Advanced</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20">
            <w:pPr>
              <w:ind w:left="-2" w:hanging="2"/>
              <w:rPr>
                <w:rFonts w:ascii="Times New Roman" w:cs="Times New Roman" w:eastAsia="Times New Roman" w:hAnsi="Times New Roman"/>
                <w:sz w:val="24"/>
                <w:szCs w:val="24"/>
              </w:rPr>
            </w:pPr>
            <w:r w:rsidDel="00000000" w:rsidR="00000000" w:rsidRPr="00000000">
              <w:rPr>
                <w:b w:val="1"/>
                <w:rtl w:val="0"/>
              </w:rPr>
              <w:t xml:space="preserve">4. Current and/or long-term health issues and how these conditions affect you now </w:t>
            </w:r>
            <w:r w:rsidDel="00000000" w:rsidR="00000000" w:rsidRPr="00000000">
              <w:rPr>
                <w:rtl w:val="0"/>
              </w:rPr>
              <w:t xml:space="preserve">(please list)</w:t>
            </w:r>
            <w:r w:rsidDel="00000000" w:rsidR="00000000" w:rsidRPr="00000000">
              <w:rPr>
                <w:b w:val="1"/>
                <w:rtl w:val="0"/>
              </w:rPr>
              <w:t xml:space="preserve"> Please let us know if you are pregnant (and what stage). </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24">
            <w:pPr>
              <w:ind w:left="-2" w:hanging="2"/>
              <w:rPr>
                <w:rFonts w:ascii="Times New Roman" w:cs="Times New Roman" w:eastAsia="Times New Roman" w:hAnsi="Times New Roman"/>
                <w:sz w:val="24"/>
                <w:szCs w:val="24"/>
              </w:rPr>
            </w:pPr>
            <w:r w:rsidDel="00000000" w:rsidR="00000000" w:rsidRPr="00000000">
              <w:rPr>
                <w:b w:val="1"/>
                <w:rtl w:val="0"/>
              </w:rPr>
              <w:t xml:space="preserve">5.  Refunds and cancellations</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ind w:hanging="2"/>
              <w:rPr/>
            </w:pPr>
            <w:r w:rsidDel="00000000" w:rsidR="00000000" w:rsidRPr="00000000">
              <w:rPr>
                <w:rtl w:val="0"/>
              </w:rPr>
              <w:t xml:space="preserve">Refunds can be made for cancellations made at least 7 days before the start date of the workshop.</w:t>
            </w:r>
          </w:p>
          <w:p w:rsidR="00000000" w:rsidDel="00000000" w:rsidP="00000000" w:rsidRDefault="00000000" w:rsidRPr="00000000" w14:paraId="00000027">
            <w:pPr>
              <w:ind w:hanging="2"/>
              <w:rPr/>
            </w:pPr>
            <w:r w:rsidDel="00000000" w:rsidR="00000000" w:rsidRPr="00000000">
              <w:rPr>
                <w:rtl w:val="0"/>
              </w:rPr>
              <w:t xml:space="preserve">For cancellations less than 7 days before the course or workshop there will be no refunds or transfers unless: a workshop is full and your place can be filled from a waiting list OR - you are sick/injured/pregnant and can provide a doctor’s note. In these cases, we will refund the fee, minus a 20% admin fee. You agree to these terms and conditions upon booking a course or workshop.</w:t>
            </w:r>
          </w:p>
          <w:p w:rsidR="00000000" w:rsidDel="00000000" w:rsidP="00000000" w:rsidRDefault="00000000" w:rsidRPr="00000000" w14:paraId="00000028">
            <w:pPr>
              <w:ind w:hanging="2"/>
              <w:rPr>
                <w:b w:val="1"/>
              </w:rPr>
            </w:pPr>
            <w:r w:rsidDel="00000000" w:rsidR="00000000" w:rsidRPr="00000000">
              <w:rPr>
                <w:rtl w:val="0"/>
              </w:rPr>
              <w:t xml:space="preserve">If a course or workshop is cancelled you will be offered either refund via the original payment method or the option of being transferred to an alternative event.</w:t>
            </w:r>
            <w:r w:rsidDel="00000000" w:rsidR="00000000" w:rsidRPr="00000000">
              <w:rPr>
                <w:rtl w:val="0"/>
              </w:rPr>
            </w:r>
          </w:p>
          <w:p w:rsidR="00000000" w:rsidDel="00000000" w:rsidP="00000000" w:rsidRDefault="00000000" w:rsidRPr="00000000" w14:paraId="00000029">
            <w:pPr>
              <w:ind w:left="-2" w:hanging="2"/>
              <w:rPr>
                <w:rFonts w:ascii="Times New Roman" w:cs="Times New Roman" w:eastAsia="Times New Roman" w:hAnsi="Times New Roman"/>
                <w:b w:val="1"/>
                <w:sz w:val="24"/>
                <w:szCs w:val="24"/>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2B">
            <w:pPr>
              <w:ind w:left="-2" w:hanging="2"/>
              <w:rPr>
                <w:rFonts w:ascii="Times New Roman" w:cs="Times New Roman" w:eastAsia="Times New Roman" w:hAnsi="Times New Roman"/>
                <w:sz w:val="24"/>
                <w:szCs w:val="24"/>
              </w:rPr>
            </w:pPr>
            <w:r w:rsidDel="00000000" w:rsidR="00000000" w:rsidRPr="00000000">
              <w:rPr>
                <w:b w:val="1"/>
                <w:rtl w:val="0"/>
              </w:rPr>
              <w:t xml:space="preserve">5. Staying in touch</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ind w:left="-2" w:hanging="2"/>
              <w:rPr>
                <w:rFonts w:ascii="Times New Roman" w:cs="Times New Roman" w:eastAsia="Times New Roman" w:hAnsi="Times New Roman"/>
                <w:sz w:val="24"/>
                <w:szCs w:val="24"/>
              </w:rPr>
            </w:pPr>
            <w:r w:rsidDel="00000000" w:rsidR="00000000" w:rsidRPr="00000000">
              <w:rPr>
                <w:rtl w:val="0"/>
              </w:rPr>
              <w:t xml:space="preserve">Would you like to be kept informed of future events or receive free information on breath practices and knowledge? We promise not to flood you with emails!  We will keep your personal information private and secure and will never pass your information to other organisations. </w:t>
            </w:r>
            <w:r w:rsidDel="00000000" w:rsidR="00000000" w:rsidRPr="00000000">
              <w:rPr>
                <w:rtl w:val="0"/>
              </w:rPr>
            </w:r>
          </w:p>
          <w:p w:rsidR="00000000" w:rsidDel="00000000" w:rsidP="00000000" w:rsidRDefault="00000000" w:rsidRPr="00000000" w14:paraId="0000002E">
            <w:pPr>
              <w:ind w:left="-2" w:hanging="2"/>
              <w:rPr>
                <w:b w:val="1"/>
              </w:rPr>
            </w:pPr>
            <w:r w:rsidDel="00000000" w:rsidR="00000000" w:rsidRPr="00000000">
              <w:rPr>
                <w:b w:val="1"/>
                <w:rtl w:val="0"/>
              </w:rPr>
              <w:t xml:space="preserve">YES / NO </w:t>
            </w:r>
          </w:p>
          <w:p w:rsidR="00000000" w:rsidDel="00000000" w:rsidP="00000000" w:rsidRDefault="00000000" w:rsidRPr="00000000" w14:paraId="0000002F">
            <w:pPr>
              <w:ind w:left="-2" w:hanging="2"/>
              <w:rPr>
                <w:rFonts w:ascii="Times New Roman" w:cs="Times New Roman" w:eastAsia="Times New Roman" w:hAnsi="Times New Roman"/>
                <w:b w:val="1"/>
                <w:sz w:val="24"/>
                <w:szCs w:val="24"/>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108.0" w:type="dxa"/>
              <w:bottom w:w="0.0" w:type="dxa"/>
              <w:right w:w="108.0" w:type="dxa"/>
            </w:tcMar>
          </w:tcPr>
          <w:p w:rsidR="00000000" w:rsidDel="00000000" w:rsidP="00000000" w:rsidRDefault="00000000" w:rsidRPr="00000000" w14:paraId="00000031">
            <w:pPr>
              <w:ind w:left="-2"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b w:val="1"/>
                <w:rtl w:val="0"/>
              </w:rPr>
              <w:t xml:space="preserve">6. Please read and sign</w:t>
            </w: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0"/>
              <w:rPr>
                <w:rFonts w:ascii="Times New Roman" w:cs="Times New Roman" w:eastAsia="Times New Roman" w:hAnsi="Times New Roman"/>
                <w:sz w:val="24"/>
                <w:szCs w:val="24"/>
              </w:rPr>
            </w:pPr>
            <w:r w:rsidDel="00000000" w:rsidR="00000000" w:rsidRPr="00000000">
              <w:rPr>
                <w:b w:val="1"/>
                <w:rtl w:val="0"/>
              </w:rPr>
              <w:t xml:space="preserve">Signed:                                                                     Date:</w:t>
            </w:r>
            <w:r w:rsidDel="00000000" w:rsidR="00000000" w:rsidRPr="00000000">
              <w:rPr>
                <w:rtl w:val="0"/>
              </w:rPr>
            </w:r>
          </w:p>
          <w:p w:rsidR="00000000" w:rsidDel="00000000" w:rsidP="00000000" w:rsidRDefault="00000000" w:rsidRPr="00000000" w14:paraId="00000035">
            <w:pPr>
              <w:ind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hanging="2"/>
        <w:rPr/>
      </w:pPr>
      <w:r w:rsidDel="00000000" w:rsidR="00000000" w:rsidRPr="00000000">
        <w:rPr>
          <w:rtl w:val="0"/>
        </w:rPr>
      </w:r>
    </w:p>
    <w:p w:rsidR="00000000" w:rsidDel="00000000" w:rsidP="00000000" w:rsidRDefault="00000000" w:rsidRPr="00000000" w14:paraId="00000039">
      <w:pPr>
        <w:ind w:left="0" w:hanging="2"/>
        <w:jc w:val="center"/>
        <w:rPr>
          <w:b w:val="1"/>
          <w:i w:val="1"/>
          <w:color w:val="c0504d"/>
          <w:sz w:val="24"/>
          <w:szCs w:val="24"/>
        </w:rPr>
      </w:pPr>
      <w:r w:rsidDel="00000000" w:rsidR="00000000" w:rsidRPr="00000000">
        <w:rPr>
          <w:b w:val="1"/>
          <w:color w:val="c0504d"/>
          <w:sz w:val="24"/>
          <w:szCs w:val="24"/>
          <w:rtl w:val="0"/>
        </w:rPr>
        <w:t xml:space="preserve">Thank you for completing this form. </w:t>
      </w:r>
      <w:r w:rsidDel="00000000" w:rsidR="00000000" w:rsidRPr="00000000">
        <w:rPr>
          <w:b w:val="1"/>
          <w:i w:val="1"/>
          <w:color w:val="c0504d"/>
          <w:sz w:val="24"/>
          <w:szCs w:val="24"/>
          <w:rtl w:val="0"/>
        </w:rPr>
        <w:t xml:space="preserve">All information will be treated as confidential.</w:t>
      </w:r>
    </w:p>
    <w:p w:rsidR="00000000" w:rsidDel="00000000" w:rsidP="00000000" w:rsidRDefault="00000000" w:rsidRPr="00000000" w14:paraId="0000003A">
      <w:pPr>
        <w:ind w:left="0" w:hanging="2"/>
        <w:jc w:val="center"/>
        <w:rPr>
          <w:b w:val="1"/>
          <w:sz w:val="18"/>
          <w:szCs w:val="18"/>
          <w:u w:val="single"/>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For any questions, please contact Kanwal on </w:t>
      </w:r>
      <w:hyperlink r:id="rId7">
        <w:r w:rsidDel="00000000" w:rsidR="00000000" w:rsidRPr="00000000">
          <w:rPr>
            <w:color w:val="0000ff"/>
            <w:u w:val="single"/>
            <w:vertAlign w:val="baseline"/>
            <w:rtl w:val="0"/>
          </w:rPr>
          <w:t xml:space="preserve">yogablissuk@gmail.com</w:t>
        </w:r>
      </w:hyperlink>
      <w:r w:rsidDel="00000000" w:rsidR="00000000" w:rsidRPr="00000000">
        <w:rPr>
          <w:rtl w:val="0"/>
        </w:rPr>
        <w:t xml:space="preserve"> or Davel on </w:t>
      </w:r>
      <w:hyperlink r:id="rId8">
        <w:r w:rsidDel="00000000" w:rsidR="00000000" w:rsidRPr="00000000">
          <w:rPr>
            <w:color w:val="0000ff"/>
            <w:u w:val="single"/>
            <w:vertAlign w:val="baseline"/>
            <w:rtl w:val="0"/>
          </w:rPr>
          <w:t xml:space="preserve">davelpatel@aurabreath.com</w:t>
        </w:r>
      </w:hyperlink>
      <w:r w:rsidDel="00000000" w:rsidR="00000000" w:rsidRPr="00000000">
        <w:rPr>
          <w:rtl w:val="0"/>
        </w:rPr>
        <w:t xml:space="preserve"> </w:t>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jc w:val="center"/>
      <w:rPr>
        <w:color w:val="000000"/>
      </w:rPr>
    </w:pPr>
    <w:r w:rsidDel="00000000" w:rsidR="00000000" w:rsidRPr="00000000">
      <w:rPr>
        <w:color w:val="000000"/>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szCs w:val="24"/>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character" w:styleId="FollowedHyperlink">
    <w:name w:val="FollowedHyperlink"/>
    <w:qFormat w:val="1"/>
    <w:rPr>
      <w:color w:val="954f72"/>
      <w:w w:val="100"/>
      <w:position w:val="-1"/>
      <w:u w:val="single"/>
      <w:effect w:val="none"/>
      <w:vertAlign w:val="baseline"/>
      <w:cs w:val="0"/>
      <w:em w:val="none"/>
    </w:rPr>
  </w:style>
  <w:style w:type="character" w:styleId="UnresolvedMention">
    <w:name w:val="Unresolved Mention"/>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ogablissuk@gmail.com" TargetMode="External"/><Relationship Id="rId8" Type="http://schemas.openxmlformats.org/officeDocument/2006/relationships/hyperlink" Target="mailto:davelpatel@aurabre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XdvbfzAH0jfBRt2xKH2jPgkpg==">CgMxLjAyCGguZ2pkZ3hzOAByITFfV2puZFItSWdGV0o5emptZXJfdGZyZVRybFIzb2lENQ==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2024-08-25T18:12:00Z</dcterms:created>
  <dc:creator>Gurwinder Soor</dc:creator>
</cp:coreProperties>
</file>