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881F9" w14:textId="26088686" w:rsidR="00C63638" w:rsidRDefault="003E5705" w:rsidP="003E5705">
      <w:pPr>
        <w:jc w:val="center"/>
        <w:rPr>
          <w:rFonts w:asciiTheme="minorHAnsi" w:eastAsia="Times New Roman" w:hAnsiTheme="minorHAnsi" w:cs="Times New Roman"/>
          <w:b/>
          <w:sz w:val="36"/>
          <w:szCs w:val="36"/>
          <w:lang w:eastAsia="fi-FI"/>
        </w:rPr>
      </w:pPr>
      <w:bookmarkStart w:id="0" w:name="_Hlk63004667"/>
      <w:bookmarkStart w:id="1" w:name="_Hlk32063115"/>
      <w:bookmarkStart w:id="2" w:name="_Hlk29636345"/>
      <w:r>
        <w:rPr>
          <w:noProof/>
          <w:color w:val="FF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CD664F" wp14:editId="1505CCFB">
                <wp:simplePos x="0" y="0"/>
                <wp:positionH relativeFrom="column">
                  <wp:posOffset>-453390</wp:posOffset>
                </wp:positionH>
                <wp:positionV relativeFrom="paragraph">
                  <wp:posOffset>-163195</wp:posOffset>
                </wp:positionV>
                <wp:extent cx="914400" cy="981075"/>
                <wp:effectExtent l="0" t="0" r="0" b="0"/>
                <wp:wrapNone/>
                <wp:docPr id="16341248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8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238D79" w14:textId="784F4AEC" w:rsidR="003E5705" w:rsidRDefault="003E5705">
                            <w:r>
                              <w:rPr>
                                <w:noProof/>
                                <w:color w:val="FF0000"/>
                                <w:sz w:val="32"/>
                                <w:szCs w:val="28"/>
                              </w:rPr>
                              <w:drawing>
                                <wp:inline distT="0" distB="0" distL="0" distR="0" wp14:anchorId="14FA2FD4" wp14:editId="0DD8FB17">
                                  <wp:extent cx="1057275" cy="1062509"/>
                                  <wp:effectExtent l="0" t="0" r="0" b="4445"/>
                                  <wp:docPr id="1741785192" name="Picture 6" descr="A black and yellow flag with black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41785192" name="Picture 6" descr="A black and yellow flag with black text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2582" cy="1067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D66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5.7pt;margin-top:-12.85pt;width:1in;height:77.2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" filled="f" stroked="f" strokeweight=".5pt">
                <v:textbox>
                  <w:txbxContent>
                    <w:p w14:paraId="72238D79" w14:textId="784F4AEC" w:rsidR="003E5705" w:rsidRDefault="003E5705">
                      <w:r>
                        <w:rPr>
                          <w:noProof/>
                          <w:color w:val="FF0000"/>
                          <w:sz w:val="32"/>
                          <w:szCs w:val="28"/>
                        </w:rPr>
                        <w:drawing>
                          <wp:inline distT="0" distB="0" distL="0" distR="0" wp14:anchorId="14FA2FD4" wp14:editId="0DD8FB17">
                            <wp:extent cx="1057275" cy="1062509"/>
                            <wp:effectExtent l="0" t="0" r="0" b="4445"/>
                            <wp:docPr id="1741785192" name="Picture 6" descr="A black and yellow flag with black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41785192" name="Picture 6" descr="A black and yellow flag with black text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2582" cy="106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="Times New Roman" w:hAnsiTheme="minorHAnsi" w:cs="Times New Roman"/>
          <w:b/>
          <w:noProof/>
          <w:sz w:val="36"/>
          <w:szCs w:val="36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0AD15A" wp14:editId="39344A05">
                <wp:simplePos x="0" y="0"/>
                <wp:positionH relativeFrom="column">
                  <wp:posOffset>5423535</wp:posOffset>
                </wp:positionH>
                <wp:positionV relativeFrom="paragraph">
                  <wp:posOffset>-635</wp:posOffset>
                </wp:positionV>
                <wp:extent cx="914400" cy="990600"/>
                <wp:effectExtent l="0" t="0" r="0" b="0"/>
                <wp:wrapNone/>
                <wp:docPr id="92235026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6EC8D6" w14:textId="26044B26" w:rsidR="003E5705" w:rsidRPr="003E5705" w:rsidRDefault="003E5705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3E5705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0DC3A795" wp14:editId="2600AA24">
                                  <wp:extent cx="884555" cy="816610"/>
                                  <wp:effectExtent l="0" t="0" r="0" b="2540"/>
                                  <wp:docPr id="1" name="Picture 1" descr="No automatic alt text available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No automatic alt text available.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4555" cy="816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AD15A" id="Text Box 3" o:spid="_x0000_s1027" type="#_x0000_t202" style="position:absolute;left:0;text-align:left;margin-left:427.05pt;margin-top:-.05pt;width:1in;height:78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" filled="f" stroked="f" strokeweight=".5pt">
                <v:textbox>
                  <w:txbxContent>
                    <w:p w14:paraId="0A6EC8D6" w14:textId="26044B26" w:rsidR="003E5705" w:rsidRPr="003E5705" w:rsidRDefault="003E5705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3E5705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0DC3A795" wp14:editId="2600AA24">
                            <wp:extent cx="884555" cy="816610"/>
                            <wp:effectExtent l="0" t="0" r="0" b="2540"/>
                            <wp:docPr id="1" name="Picture 1" descr="No automatic alt text available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No automatic alt text available.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4555" cy="816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F1758" w:rsidRPr="00AF1758">
        <w:rPr>
          <w:rFonts w:asciiTheme="minorHAnsi" w:eastAsia="Times New Roman" w:hAnsiTheme="minorHAnsi" w:cs="Times New Roman"/>
          <w:b/>
          <w:sz w:val="36"/>
          <w:szCs w:val="36"/>
          <w:lang w:eastAsia="fi-FI"/>
        </w:rPr>
        <w:t>Topper Winter Championships</w:t>
      </w:r>
      <w:r w:rsidR="00C63638" w:rsidRPr="00AF1758">
        <w:rPr>
          <w:rFonts w:asciiTheme="minorHAnsi" w:eastAsia="Times New Roman" w:hAnsiTheme="minorHAnsi" w:cs="Times New Roman"/>
          <w:b/>
          <w:sz w:val="36"/>
          <w:szCs w:val="36"/>
          <w:lang w:eastAsia="fi-FI"/>
        </w:rPr>
        <w:t xml:space="preserve"> </w:t>
      </w:r>
      <w:r w:rsidR="00C63638" w:rsidRPr="00C63638">
        <w:rPr>
          <w:rFonts w:asciiTheme="minorHAnsi" w:eastAsia="Times New Roman" w:hAnsiTheme="minorHAnsi" w:cs="Times New Roman"/>
          <w:b/>
          <w:sz w:val="36"/>
          <w:szCs w:val="36"/>
          <w:lang w:eastAsia="fi-FI"/>
        </w:rPr>
        <w:t>202</w:t>
      </w:r>
      <w:r w:rsidR="00AF1758">
        <w:rPr>
          <w:rFonts w:asciiTheme="minorHAnsi" w:eastAsia="Times New Roman" w:hAnsiTheme="minorHAnsi" w:cs="Times New Roman"/>
          <w:b/>
          <w:sz w:val="36"/>
          <w:szCs w:val="36"/>
          <w:lang w:eastAsia="fi-FI"/>
        </w:rPr>
        <w:t>5</w:t>
      </w:r>
    </w:p>
    <w:p w14:paraId="486EF82D" w14:textId="01DF89A4" w:rsidR="00C63638" w:rsidRPr="00C63638" w:rsidRDefault="00AF1758" w:rsidP="003E5705">
      <w:pPr>
        <w:spacing w:after="0"/>
        <w:jc w:val="center"/>
        <w:rPr>
          <w:rFonts w:asciiTheme="minorHAnsi" w:eastAsia="Times New Roman" w:hAnsiTheme="minorHAnsi" w:cs="Times New Roman"/>
          <w:b/>
          <w:color w:val="FF0000"/>
          <w:sz w:val="36"/>
          <w:szCs w:val="36"/>
          <w:lang w:eastAsia="fi-FI"/>
        </w:rPr>
      </w:pPr>
      <w:r w:rsidRPr="00AF1758">
        <w:rPr>
          <w:rFonts w:eastAsia="Calibri" w:cs="Arial"/>
          <w:b/>
          <w:sz w:val="36"/>
          <w:szCs w:val="44"/>
          <w:lang w:eastAsia="en-US"/>
        </w:rPr>
        <w:t>15</w:t>
      </w:r>
      <w:r w:rsidRPr="00AF1758">
        <w:rPr>
          <w:rFonts w:eastAsia="Calibri" w:cs="Arial"/>
          <w:b/>
          <w:sz w:val="36"/>
          <w:szCs w:val="44"/>
          <w:vertAlign w:val="superscript"/>
          <w:lang w:eastAsia="en-US"/>
        </w:rPr>
        <w:t>th</w:t>
      </w:r>
      <w:r w:rsidRPr="00AF1758">
        <w:rPr>
          <w:rFonts w:eastAsia="Calibri" w:cs="Arial"/>
          <w:b/>
          <w:sz w:val="36"/>
          <w:szCs w:val="44"/>
          <w:lang w:eastAsia="en-US"/>
        </w:rPr>
        <w:t xml:space="preserve"> March</w:t>
      </w:r>
      <w:r w:rsidR="00C63638" w:rsidRPr="00AF1758">
        <w:rPr>
          <w:rFonts w:eastAsia="Calibri" w:cs="Arial"/>
          <w:b/>
          <w:sz w:val="36"/>
          <w:szCs w:val="44"/>
          <w:lang w:eastAsia="en-US"/>
        </w:rPr>
        <w:t xml:space="preserve"> </w:t>
      </w:r>
      <w:r w:rsidR="00E60CC4">
        <w:rPr>
          <w:rFonts w:eastAsia="Calibri" w:cs="Arial"/>
          <w:b/>
          <w:sz w:val="36"/>
          <w:szCs w:val="44"/>
          <w:lang w:eastAsia="en-US"/>
        </w:rPr>
        <w:t xml:space="preserve">- </w:t>
      </w:r>
      <w:r w:rsidRPr="00AF1758">
        <w:rPr>
          <w:rFonts w:eastAsia="Calibri" w:cs="Arial"/>
          <w:b/>
          <w:sz w:val="36"/>
          <w:szCs w:val="44"/>
          <w:lang w:eastAsia="en-US"/>
        </w:rPr>
        <w:t>16</w:t>
      </w:r>
      <w:r w:rsidRPr="00AF1758">
        <w:rPr>
          <w:rFonts w:eastAsia="Calibri" w:cs="Arial"/>
          <w:b/>
          <w:sz w:val="36"/>
          <w:szCs w:val="44"/>
          <w:vertAlign w:val="superscript"/>
          <w:lang w:eastAsia="en-US"/>
        </w:rPr>
        <w:t>th</w:t>
      </w:r>
      <w:r w:rsidRPr="00AF1758">
        <w:rPr>
          <w:rFonts w:eastAsia="Calibri" w:cs="Arial"/>
          <w:b/>
          <w:sz w:val="36"/>
          <w:szCs w:val="44"/>
          <w:lang w:eastAsia="en-US"/>
        </w:rPr>
        <w:t xml:space="preserve"> March</w:t>
      </w:r>
      <w:r w:rsidR="00C63638" w:rsidRPr="00AF1758">
        <w:rPr>
          <w:rFonts w:eastAsia="Calibri" w:cs="Arial"/>
          <w:b/>
          <w:sz w:val="36"/>
          <w:szCs w:val="44"/>
          <w:lang w:eastAsia="en-US"/>
        </w:rPr>
        <w:t xml:space="preserve"> </w:t>
      </w:r>
      <w:r w:rsidR="00C63638" w:rsidRPr="00C63638">
        <w:rPr>
          <w:rFonts w:eastAsia="Calibri" w:cs="Arial"/>
          <w:b/>
          <w:sz w:val="36"/>
          <w:szCs w:val="44"/>
          <w:lang w:eastAsia="en-US"/>
        </w:rPr>
        <w:t>202</w:t>
      </w:r>
      <w:r>
        <w:rPr>
          <w:rFonts w:eastAsia="Calibri" w:cs="Arial"/>
          <w:b/>
          <w:sz w:val="36"/>
          <w:szCs w:val="44"/>
          <w:lang w:eastAsia="en-US"/>
        </w:rPr>
        <w:t>5</w:t>
      </w:r>
    </w:p>
    <w:p w14:paraId="2172EBD7" w14:textId="5E714126" w:rsidR="00004E29" w:rsidRPr="00C63638" w:rsidRDefault="00AF1758" w:rsidP="003E5705">
      <w:pPr>
        <w:spacing w:after="0"/>
        <w:jc w:val="center"/>
        <w:rPr>
          <w:rFonts w:asciiTheme="minorHAnsi" w:eastAsia="Times New Roman" w:hAnsiTheme="minorHAnsi" w:cs="Times New Roman"/>
          <w:b/>
          <w:sz w:val="36"/>
          <w:szCs w:val="36"/>
          <w:lang w:eastAsia="fi-FI"/>
        </w:rPr>
      </w:pPr>
      <w:r>
        <w:rPr>
          <w:rFonts w:asciiTheme="minorHAnsi" w:eastAsia="Times New Roman" w:hAnsiTheme="minorHAnsi" w:cs="Times New Roman"/>
          <w:b/>
          <w:sz w:val="36"/>
          <w:szCs w:val="36"/>
          <w:lang w:eastAsia="fi-FI"/>
        </w:rPr>
        <w:t>Malahide Yacht Club</w:t>
      </w:r>
    </w:p>
    <w:p w14:paraId="6E6FAC1B" w14:textId="2B93CEC9" w:rsidR="00004E29" w:rsidRPr="00004E29" w:rsidRDefault="00004E29" w:rsidP="00CE6501">
      <w:pPr>
        <w:widowControl w:val="0"/>
        <w:spacing w:after="0"/>
        <w:ind w:left="567" w:hanging="567"/>
        <w:jc w:val="both"/>
        <w:rPr>
          <w:rFonts w:eastAsia="Calibri" w:cs="Arial"/>
          <w:b/>
          <w:sz w:val="28"/>
          <w:szCs w:val="36"/>
          <w:lang w:eastAsia="en-US"/>
        </w:rPr>
      </w:pPr>
    </w:p>
    <w:bookmarkEnd w:id="0"/>
    <w:p w14:paraId="0756E1E8" w14:textId="4706594A" w:rsidR="00A16235" w:rsidRPr="00AF4B93" w:rsidRDefault="009670EE" w:rsidP="00CE6501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theme="minorHAnsi"/>
          <w:b/>
          <w:bCs/>
          <w:sz w:val="36"/>
          <w:szCs w:val="36"/>
        </w:rPr>
      </w:pPr>
      <w:r w:rsidRPr="00AF4B93">
        <w:rPr>
          <w:rFonts w:asciiTheme="minorHAnsi" w:hAnsiTheme="minorHAnsi" w:cstheme="minorHAnsi"/>
          <w:b/>
          <w:bCs/>
          <w:sz w:val="36"/>
          <w:szCs w:val="36"/>
        </w:rPr>
        <w:t>NOTICE OF RACE</w:t>
      </w:r>
    </w:p>
    <w:bookmarkEnd w:id="1"/>
    <w:p w14:paraId="2B2530A3" w14:textId="77777777" w:rsidR="00FD783D" w:rsidRPr="00004E29" w:rsidRDefault="00FD783D" w:rsidP="00CE6501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3112AED1" w14:textId="77777777" w:rsidR="00EC1D71" w:rsidRDefault="00004E29" w:rsidP="00CE6501">
      <w:pPr>
        <w:spacing w:after="0"/>
        <w:ind w:left="567" w:hanging="567"/>
        <w:jc w:val="both"/>
        <w:rPr>
          <w:rFonts w:asciiTheme="minorHAnsi" w:hAnsiTheme="minorHAnsi" w:cstheme="minorHAnsi"/>
          <w:b/>
          <w:bCs/>
          <w:szCs w:val="24"/>
        </w:rPr>
      </w:pPr>
      <w:bookmarkStart w:id="3" w:name="_Hlk63002585"/>
      <w:r w:rsidRPr="0043659F">
        <w:rPr>
          <w:rFonts w:asciiTheme="minorHAnsi" w:hAnsiTheme="minorHAnsi" w:cstheme="minorHAnsi"/>
          <w:b/>
          <w:bCs/>
          <w:szCs w:val="24"/>
        </w:rPr>
        <w:t>ORGANISING AUTHORITY</w:t>
      </w:r>
    </w:p>
    <w:p w14:paraId="294955E4" w14:textId="7D26A1D2" w:rsidR="008B60BB" w:rsidRPr="00FF3182" w:rsidRDefault="00004E29" w:rsidP="00D238FF">
      <w:pPr>
        <w:widowControl w:val="0"/>
        <w:rPr>
          <w:rFonts w:asciiTheme="minorHAnsi" w:eastAsia="Calibri" w:hAnsiTheme="minorHAnsi" w:cstheme="minorHAnsi"/>
          <w:szCs w:val="24"/>
          <w:lang w:eastAsia="en-US"/>
        </w:rPr>
      </w:pPr>
      <w:r w:rsidRPr="001E3DF7">
        <w:rPr>
          <w:rFonts w:eastAsia="Times New Roman" w:cs="Arial"/>
          <w:bCs/>
          <w:szCs w:val="24"/>
          <w:lang w:eastAsia="en-US"/>
        </w:rPr>
        <w:t xml:space="preserve">This event will be organised by </w:t>
      </w:r>
      <w:r w:rsidR="00AF1758" w:rsidRPr="001B1BE9">
        <w:rPr>
          <w:rFonts w:eastAsia="Times New Roman" w:cs="Arial"/>
          <w:bCs/>
          <w:szCs w:val="24"/>
          <w:lang w:eastAsia="en-US"/>
        </w:rPr>
        <w:t>Malahide Yacht Club</w:t>
      </w:r>
      <w:r w:rsidRPr="001B1BE9">
        <w:rPr>
          <w:rFonts w:eastAsia="Times New Roman" w:cs="Arial"/>
          <w:bCs/>
          <w:szCs w:val="24"/>
          <w:lang w:eastAsia="en-US"/>
        </w:rPr>
        <w:t xml:space="preserve"> </w:t>
      </w:r>
      <w:r w:rsidR="00A16235" w:rsidRPr="001E3DF7">
        <w:rPr>
          <w:rFonts w:eastAsia="Times New Roman" w:cs="Arial"/>
          <w:bCs/>
          <w:szCs w:val="24"/>
          <w:lang w:eastAsia="en-US"/>
        </w:rPr>
        <w:t xml:space="preserve">in conjunction with </w:t>
      </w:r>
      <w:bookmarkStart w:id="4" w:name="_Hlk29636354"/>
      <w:bookmarkEnd w:id="2"/>
      <w:bookmarkEnd w:id="3"/>
      <w:r w:rsidR="008B60BB" w:rsidRPr="00FF3182">
        <w:rPr>
          <w:rFonts w:asciiTheme="minorHAnsi" w:eastAsia="Calibri" w:hAnsiTheme="minorHAnsi" w:cstheme="minorHAnsi"/>
          <w:szCs w:val="24"/>
          <w:lang w:eastAsia="en-US"/>
        </w:rPr>
        <w:t>International Topper Class Association of Ireland.</w:t>
      </w:r>
    </w:p>
    <w:p w14:paraId="280986C6" w14:textId="3C21B2A9" w:rsidR="00D53D54" w:rsidRPr="00D53D54" w:rsidRDefault="00D53D54" w:rsidP="00D238FF">
      <w:pPr>
        <w:rPr>
          <w:rFonts w:eastAsia="Times New Roman" w:cs="Arial"/>
          <w:bCs/>
          <w:szCs w:val="24"/>
          <w:lang w:eastAsia="en-US"/>
        </w:rPr>
      </w:pPr>
      <w:r w:rsidRPr="00D53D54">
        <w:rPr>
          <w:rFonts w:eastAsia="Times New Roman" w:cs="Arial"/>
          <w:bCs/>
          <w:szCs w:val="24"/>
          <w:lang w:eastAsia="en-US"/>
        </w:rPr>
        <w:t xml:space="preserve">The notation ‘[NP]’ in a rule of the </w:t>
      </w:r>
      <w:r w:rsidR="0041262E">
        <w:rPr>
          <w:rFonts w:eastAsia="Times New Roman" w:cs="Arial"/>
          <w:bCs/>
          <w:szCs w:val="24"/>
          <w:lang w:eastAsia="en-US"/>
        </w:rPr>
        <w:t>N</w:t>
      </w:r>
      <w:r>
        <w:rPr>
          <w:rFonts w:eastAsia="Times New Roman" w:cs="Arial"/>
          <w:bCs/>
          <w:szCs w:val="24"/>
          <w:lang w:eastAsia="en-US"/>
        </w:rPr>
        <w:t xml:space="preserve">otice of </w:t>
      </w:r>
      <w:r w:rsidR="0041262E">
        <w:rPr>
          <w:rFonts w:eastAsia="Times New Roman" w:cs="Arial"/>
          <w:bCs/>
          <w:szCs w:val="24"/>
          <w:lang w:eastAsia="en-US"/>
        </w:rPr>
        <w:t>R</w:t>
      </w:r>
      <w:r>
        <w:rPr>
          <w:rFonts w:eastAsia="Times New Roman" w:cs="Arial"/>
          <w:bCs/>
          <w:szCs w:val="24"/>
          <w:lang w:eastAsia="en-US"/>
        </w:rPr>
        <w:t>ace (</w:t>
      </w:r>
      <w:proofErr w:type="spellStart"/>
      <w:r>
        <w:rPr>
          <w:rFonts w:eastAsia="Times New Roman" w:cs="Arial"/>
          <w:bCs/>
          <w:szCs w:val="24"/>
          <w:lang w:eastAsia="en-US"/>
        </w:rPr>
        <w:t>NoR</w:t>
      </w:r>
      <w:proofErr w:type="spellEnd"/>
      <w:r>
        <w:rPr>
          <w:rFonts w:eastAsia="Times New Roman" w:cs="Arial"/>
          <w:bCs/>
          <w:szCs w:val="24"/>
          <w:lang w:eastAsia="en-US"/>
        </w:rPr>
        <w:t>)</w:t>
      </w:r>
      <w:r w:rsidRPr="00D53D54">
        <w:rPr>
          <w:rFonts w:eastAsia="Times New Roman" w:cs="Arial"/>
          <w:bCs/>
          <w:szCs w:val="24"/>
          <w:lang w:eastAsia="en-US"/>
        </w:rPr>
        <w:t xml:space="preserve"> means that a boat may not protest another boat for breaking that rule.  This changes RRS 60.1(a)</w:t>
      </w:r>
      <w:r w:rsidR="000F7007">
        <w:rPr>
          <w:rFonts w:eastAsia="Times New Roman" w:cs="Arial"/>
          <w:bCs/>
          <w:szCs w:val="24"/>
          <w:lang w:eastAsia="en-US"/>
        </w:rPr>
        <w:t>.</w:t>
      </w:r>
      <w:r w:rsidR="00E60CC4">
        <w:rPr>
          <w:rFonts w:eastAsia="Times New Roman" w:cs="Arial"/>
          <w:bCs/>
          <w:szCs w:val="24"/>
          <w:lang w:eastAsia="en-US"/>
        </w:rPr>
        <w:br/>
      </w:r>
    </w:p>
    <w:bookmarkEnd w:id="4"/>
    <w:p w14:paraId="2A01848A" w14:textId="17467348" w:rsidR="00C04FD4" w:rsidRDefault="00A16235" w:rsidP="00D238FF">
      <w:pPr>
        <w:autoSpaceDE w:val="0"/>
        <w:autoSpaceDN w:val="0"/>
        <w:adjustRightInd w:val="0"/>
        <w:spacing w:after="0"/>
        <w:ind w:left="567" w:hanging="567"/>
        <w:rPr>
          <w:rFonts w:asciiTheme="minorHAnsi" w:hAnsiTheme="minorHAnsi" w:cstheme="minorHAnsi"/>
          <w:b/>
          <w:szCs w:val="24"/>
        </w:rPr>
      </w:pPr>
      <w:r w:rsidRPr="0043659F">
        <w:rPr>
          <w:rFonts w:asciiTheme="minorHAnsi" w:hAnsiTheme="minorHAnsi" w:cstheme="minorHAnsi"/>
          <w:b/>
          <w:szCs w:val="24"/>
        </w:rPr>
        <w:t>1</w:t>
      </w:r>
      <w:r w:rsidR="00002009" w:rsidRPr="0043659F">
        <w:rPr>
          <w:rFonts w:asciiTheme="minorHAnsi" w:hAnsiTheme="minorHAnsi" w:cstheme="minorHAnsi"/>
          <w:b/>
          <w:szCs w:val="24"/>
        </w:rPr>
        <w:tab/>
      </w:r>
      <w:r w:rsidRPr="0043659F">
        <w:rPr>
          <w:rFonts w:asciiTheme="minorHAnsi" w:hAnsiTheme="minorHAnsi" w:cstheme="minorHAnsi"/>
          <w:b/>
          <w:szCs w:val="24"/>
        </w:rPr>
        <w:t>RULES</w:t>
      </w:r>
    </w:p>
    <w:p w14:paraId="78302EB9" w14:textId="21B14DC7" w:rsidR="00A16235" w:rsidRPr="00CE655A" w:rsidRDefault="00004E29" w:rsidP="00D238FF">
      <w:pPr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iCs/>
          <w:szCs w:val="24"/>
        </w:rPr>
      </w:pPr>
      <w:r w:rsidRPr="00CE655A">
        <w:rPr>
          <w:rFonts w:asciiTheme="minorHAnsi" w:hAnsiTheme="minorHAnsi" w:cstheme="minorHAnsi"/>
          <w:szCs w:val="24"/>
        </w:rPr>
        <w:t>1</w:t>
      </w:r>
      <w:r w:rsidR="00A16235" w:rsidRPr="00CE655A">
        <w:rPr>
          <w:rFonts w:asciiTheme="minorHAnsi" w:hAnsiTheme="minorHAnsi" w:cstheme="minorHAnsi"/>
          <w:szCs w:val="24"/>
        </w:rPr>
        <w:t xml:space="preserve">.1 </w:t>
      </w:r>
      <w:r w:rsidR="00A16235" w:rsidRPr="00CE655A">
        <w:rPr>
          <w:rFonts w:asciiTheme="minorHAnsi" w:hAnsiTheme="minorHAnsi" w:cstheme="minorHAnsi"/>
          <w:szCs w:val="24"/>
        </w:rPr>
        <w:tab/>
        <w:t xml:space="preserve">The </w:t>
      </w:r>
      <w:r w:rsidR="00B505E6" w:rsidRPr="00CE655A">
        <w:rPr>
          <w:rFonts w:asciiTheme="minorHAnsi" w:hAnsiTheme="minorHAnsi" w:cstheme="minorHAnsi"/>
          <w:szCs w:val="24"/>
        </w:rPr>
        <w:t>event</w:t>
      </w:r>
      <w:r w:rsidR="00A16235" w:rsidRPr="00CE655A">
        <w:rPr>
          <w:rFonts w:asciiTheme="minorHAnsi" w:hAnsiTheme="minorHAnsi" w:cstheme="minorHAnsi"/>
          <w:szCs w:val="24"/>
        </w:rPr>
        <w:t xml:space="preserve"> </w:t>
      </w:r>
      <w:r w:rsidR="000C3E2D" w:rsidRPr="00CE655A">
        <w:rPr>
          <w:rFonts w:asciiTheme="minorHAnsi" w:hAnsiTheme="minorHAnsi" w:cstheme="minorHAnsi"/>
          <w:szCs w:val="24"/>
        </w:rPr>
        <w:t>is</w:t>
      </w:r>
      <w:r w:rsidR="00A16235" w:rsidRPr="00CE655A">
        <w:rPr>
          <w:rFonts w:asciiTheme="minorHAnsi" w:hAnsiTheme="minorHAnsi" w:cstheme="minorHAnsi"/>
          <w:szCs w:val="24"/>
        </w:rPr>
        <w:t xml:space="preserve"> governed by the rules as defined in </w:t>
      </w:r>
      <w:r w:rsidR="00A16235" w:rsidRPr="00CE655A">
        <w:rPr>
          <w:rFonts w:asciiTheme="minorHAnsi" w:hAnsiTheme="minorHAnsi" w:cstheme="minorHAnsi"/>
          <w:i/>
          <w:iCs/>
          <w:szCs w:val="24"/>
        </w:rPr>
        <w:t>The Racing Rules of Sailing</w:t>
      </w:r>
      <w:r w:rsidR="00420FF5" w:rsidRPr="00CE655A">
        <w:rPr>
          <w:rFonts w:asciiTheme="minorHAnsi" w:hAnsiTheme="minorHAnsi" w:cstheme="minorHAnsi"/>
          <w:iCs/>
          <w:szCs w:val="24"/>
        </w:rPr>
        <w:t>.</w:t>
      </w:r>
    </w:p>
    <w:p w14:paraId="48AACE03" w14:textId="003F4475" w:rsidR="00A16235" w:rsidRDefault="001840D2" w:rsidP="00D238FF">
      <w:pPr>
        <w:ind w:left="567" w:hanging="567"/>
        <w:rPr>
          <w:rFonts w:cstheme="minorHAnsi"/>
          <w:b/>
          <w:bCs/>
          <w:color w:val="FF0000"/>
        </w:rPr>
      </w:pPr>
      <w:bookmarkStart w:id="5" w:name="_Hlk29719140"/>
      <w:bookmarkStart w:id="6" w:name="_Hlk63007903"/>
      <w:r w:rsidRPr="00334F2F">
        <w:rPr>
          <w:lang w:eastAsia="en-US"/>
        </w:rPr>
        <w:t>1.</w:t>
      </w:r>
      <w:r w:rsidR="00EC1D71" w:rsidRPr="00334F2F">
        <w:rPr>
          <w:lang w:eastAsia="en-US"/>
        </w:rPr>
        <w:t>2</w:t>
      </w:r>
      <w:r w:rsidRPr="00334F2F">
        <w:rPr>
          <w:lang w:eastAsia="en-US"/>
        </w:rPr>
        <w:tab/>
      </w:r>
      <w:bookmarkStart w:id="7" w:name="_Hlk60920619"/>
      <w:r w:rsidRPr="00334F2F">
        <w:rPr>
          <w:lang w:eastAsia="en-US"/>
        </w:rPr>
        <w:t xml:space="preserve">Racing rules Race Signals AP, </w:t>
      </w:r>
      <w:r w:rsidRPr="001B1BE9">
        <w:rPr>
          <w:lang w:eastAsia="en-US"/>
        </w:rPr>
        <w:t>33, 35,</w:t>
      </w:r>
      <w:r w:rsidR="007B6652" w:rsidRPr="001B1BE9">
        <w:rPr>
          <w:lang w:eastAsia="en-US"/>
        </w:rPr>
        <w:t xml:space="preserve"> 60.1(a),</w:t>
      </w:r>
      <w:r w:rsidRPr="001B1BE9">
        <w:rPr>
          <w:lang w:eastAsia="en-US"/>
        </w:rPr>
        <w:t xml:space="preserve"> 60.1(b), 61.3, 62.2, A2 A</w:t>
      </w:r>
      <w:r w:rsidR="007B6652" w:rsidRPr="001B1BE9">
        <w:rPr>
          <w:lang w:eastAsia="en-US"/>
        </w:rPr>
        <w:t>5.1</w:t>
      </w:r>
      <w:r w:rsidRPr="001B1BE9">
        <w:rPr>
          <w:lang w:eastAsia="en-US"/>
        </w:rPr>
        <w:t xml:space="preserve"> and A5</w:t>
      </w:r>
      <w:r w:rsidR="007B6652" w:rsidRPr="001B1BE9">
        <w:rPr>
          <w:lang w:eastAsia="en-US"/>
        </w:rPr>
        <w:t>.</w:t>
      </w:r>
      <w:r w:rsidR="00745930" w:rsidRPr="001B1BE9">
        <w:rPr>
          <w:lang w:eastAsia="en-US"/>
        </w:rPr>
        <w:t>2</w:t>
      </w:r>
      <w:r w:rsidRPr="001B1BE9">
        <w:rPr>
          <w:lang w:eastAsia="en-US"/>
        </w:rPr>
        <w:t xml:space="preserve"> </w:t>
      </w:r>
      <w:r w:rsidRPr="00334F2F">
        <w:rPr>
          <w:lang w:eastAsia="en-US"/>
        </w:rPr>
        <w:t>will be changed.  The changes appear, in full, in th</w:t>
      </w:r>
      <w:r w:rsidR="004B6B37" w:rsidRPr="00334F2F">
        <w:rPr>
          <w:lang w:eastAsia="en-US"/>
        </w:rPr>
        <w:t>is notice of race or in the</w:t>
      </w:r>
      <w:r w:rsidRPr="00334F2F">
        <w:rPr>
          <w:lang w:eastAsia="en-US"/>
        </w:rPr>
        <w:t xml:space="preserve"> </w:t>
      </w:r>
      <w:r w:rsidR="0041262E">
        <w:rPr>
          <w:lang w:eastAsia="en-US"/>
        </w:rPr>
        <w:t>S</w:t>
      </w:r>
      <w:r w:rsidRPr="00334F2F">
        <w:rPr>
          <w:lang w:eastAsia="en-US"/>
        </w:rPr>
        <w:t xml:space="preserve">ailing </w:t>
      </w:r>
      <w:r w:rsidR="0041262E">
        <w:rPr>
          <w:lang w:eastAsia="en-US"/>
        </w:rPr>
        <w:t>I</w:t>
      </w:r>
      <w:r w:rsidRPr="00334F2F">
        <w:rPr>
          <w:lang w:eastAsia="en-US"/>
        </w:rPr>
        <w:t>nstructions.</w:t>
      </w:r>
      <w:bookmarkEnd w:id="5"/>
      <w:r w:rsidRPr="004B6B37">
        <w:rPr>
          <w:b/>
          <w:lang w:eastAsia="en-US"/>
        </w:rPr>
        <w:t xml:space="preserve"> </w:t>
      </w:r>
      <w:bookmarkEnd w:id="6"/>
      <w:bookmarkEnd w:id="7"/>
      <w:r w:rsidR="00C63638" w:rsidRPr="00C63638">
        <w:rPr>
          <w:rFonts w:cstheme="minorHAnsi"/>
          <w:b/>
          <w:bCs/>
          <w:color w:val="FF0000"/>
        </w:rPr>
        <w:t xml:space="preserve"> </w:t>
      </w:r>
    </w:p>
    <w:p w14:paraId="4DAC7375" w14:textId="03A76971" w:rsidR="00BD11E9" w:rsidRDefault="00AC13E1" w:rsidP="00D238FF">
      <w:pPr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Cs/>
          <w:szCs w:val="24"/>
        </w:rPr>
      </w:pPr>
      <w:r w:rsidRPr="008D7217">
        <w:rPr>
          <w:rFonts w:asciiTheme="minorHAnsi" w:hAnsiTheme="minorHAnsi" w:cstheme="minorHAnsi"/>
          <w:szCs w:val="24"/>
        </w:rPr>
        <w:t>1.3</w:t>
      </w:r>
      <w:r w:rsidR="008D7217">
        <w:rPr>
          <w:rFonts w:asciiTheme="minorHAnsi" w:hAnsiTheme="minorHAnsi" w:cstheme="minorHAnsi"/>
          <w:szCs w:val="24"/>
        </w:rPr>
        <w:tab/>
      </w:r>
      <w:r w:rsidR="00357FE4" w:rsidRPr="002A4144">
        <w:rPr>
          <w:rFonts w:asciiTheme="minorHAnsi" w:hAnsiTheme="minorHAnsi" w:cstheme="minorHAnsi"/>
          <w:bCs/>
          <w:szCs w:val="24"/>
        </w:rPr>
        <w:t>RRS Appendix P applies</w:t>
      </w:r>
      <w:r w:rsidR="00357FE4">
        <w:rPr>
          <w:rFonts w:asciiTheme="minorHAnsi" w:hAnsiTheme="minorHAnsi" w:cstheme="minorHAnsi"/>
          <w:bCs/>
          <w:szCs w:val="24"/>
        </w:rPr>
        <w:t>.</w:t>
      </w:r>
    </w:p>
    <w:p w14:paraId="29715182" w14:textId="318AF8F9" w:rsidR="00357FE4" w:rsidRDefault="00357FE4" w:rsidP="00D238FF">
      <w:pPr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1.4</w:t>
      </w:r>
      <w:r>
        <w:rPr>
          <w:rFonts w:asciiTheme="minorHAnsi" w:hAnsiTheme="minorHAnsi" w:cstheme="minorHAnsi"/>
          <w:bCs/>
          <w:szCs w:val="24"/>
        </w:rPr>
        <w:tab/>
      </w:r>
      <w:r w:rsidR="00A761D0" w:rsidRPr="002A4144">
        <w:rPr>
          <w:rFonts w:asciiTheme="minorHAnsi" w:hAnsiTheme="minorHAnsi" w:cstheme="minorHAnsi"/>
          <w:bCs/>
          <w:szCs w:val="24"/>
        </w:rPr>
        <w:t>RRS P2.3 does not apply and RRS P2.2 is changed so that it applies to any penalty after the first one.</w:t>
      </w:r>
      <w:r w:rsidR="003E5705">
        <w:rPr>
          <w:rFonts w:asciiTheme="minorHAnsi" w:hAnsiTheme="minorHAnsi" w:cstheme="minorHAnsi"/>
          <w:bCs/>
          <w:szCs w:val="24"/>
        </w:rPr>
        <w:br/>
      </w:r>
    </w:p>
    <w:p w14:paraId="763B130C" w14:textId="77777777" w:rsidR="00B505E6" w:rsidRPr="00C04FD4" w:rsidRDefault="00FC2BC3" w:rsidP="00D238FF">
      <w:pPr>
        <w:autoSpaceDE w:val="0"/>
        <w:autoSpaceDN w:val="0"/>
        <w:adjustRightInd w:val="0"/>
        <w:spacing w:after="0"/>
        <w:ind w:left="567" w:hanging="567"/>
        <w:rPr>
          <w:rFonts w:asciiTheme="minorHAnsi" w:hAnsiTheme="minorHAnsi" w:cstheme="minorHAnsi"/>
          <w:b/>
          <w:szCs w:val="24"/>
        </w:rPr>
      </w:pPr>
      <w:r w:rsidRPr="0043659F">
        <w:rPr>
          <w:rFonts w:asciiTheme="minorHAnsi" w:hAnsiTheme="minorHAnsi" w:cstheme="minorHAnsi"/>
          <w:b/>
          <w:szCs w:val="24"/>
        </w:rPr>
        <w:t>2</w:t>
      </w:r>
      <w:r w:rsidR="00002009" w:rsidRPr="0043659F">
        <w:rPr>
          <w:rFonts w:asciiTheme="minorHAnsi" w:hAnsiTheme="minorHAnsi" w:cstheme="minorHAnsi"/>
          <w:b/>
          <w:szCs w:val="24"/>
        </w:rPr>
        <w:tab/>
      </w:r>
      <w:r w:rsidR="00B505E6" w:rsidRPr="00C04FD4">
        <w:rPr>
          <w:rFonts w:asciiTheme="minorHAnsi" w:hAnsiTheme="minorHAnsi" w:cstheme="minorHAnsi"/>
          <w:b/>
          <w:szCs w:val="24"/>
        </w:rPr>
        <w:t>SAILING INSTRUCTIONS</w:t>
      </w:r>
    </w:p>
    <w:p w14:paraId="2760C601" w14:textId="14E4541A" w:rsidR="00F03D26" w:rsidRDefault="00B505E6" w:rsidP="00D238FF">
      <w:pPr>
        <w:widowControl w:val="0"/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szCs w:val="24"/>
        </w:rPr>
      </w:pPr>
      <w:r w:rsidRPr="00FA08D8">
        <w:rPr>
          <w:lang w:eastAsia="en-US"/>
        </w:rPr>
        <w:tab/>
        <w:t>The</w:t>
      </w:r>
      <w:r w:rsidR="00C63638">
        <w:rPr>
          <w:lang w:eastAsia="en-US"/>
        </w:rPr>
        <w:t xml:space="preserve"> </w:t>
      </w:r>
      <w:r w:rsidR="0041262E">
        <w:rPr>
          <w:lang w:eastAsia="en-US"/>
        </w:rPr>
        <w:t>S</w:t>
      </w:r>
      <w:r w:rsidR="00C63638">
        <w:rPr>
          <w:lang w:eastAsia="en-US"/>
        </w:rPr>
        <w:t xml:space="preserve">ailing </w:t>
      </w:r>
      <w:r w:rsidR="0041262E">
        <w:rPr>
          <w:lang w:eastAsia="en-US"/>
        </w:rPr>
        <w:t>I</w:t>
      </w:r>
      <w:r w:rsidRPr="00FA08D8">
        <w:rPr>
          <w:lang w:eastAsia="en-US"/>
        </w:rPr>
        <w:t xml:space="preserve">nstructions </w:t>
      </w:r>
      <w:r w:rsidR="00C63638">
        <w:rPr>
          <w:lang w:eastAsia="en-US"/>
        </w:rPr>
        <w:t xml:space="preserve">will be </w:t>
      </w:r>
      <w:r w:rsidRPr="00FA08D8">
        <w:rPr>
          <w:lang w:eastAsia="en-US"/>
        </w:rPr>
        <w:t xml:space="preserve">available </w:t>
      </w:r>
      <w:r w:rsidR="009F4AB4">
        <w:rPr>
          <w:lang w:eastAsia="en-US"/>
        </w:rPr>
        <w:t>at</w:t>
      </w:r>
      <w:r w:rsidRPr="00C63638">
        <w:rPr>
          <w:color w:val="FF0000"/>
          <w:lang w:eastAsia="en-US"/>
        </w:rPr>
        <w:t xml:space="preserve"> </w:t>
      </w:r>
      <w:r w:rsidR="00F91C68" w:rsidRPr="006225D7">
        <w:rPr>
          <w:lang w:eastAsia="en-US"/>
        </w:rPr>
        <w:t>www.my</w:t>
      </w:r>
      <w:r w:rsidR="001D6085" w:rsidRPr="006225D7">
        <w:rPr>
          <w:lang w:eastAsia="en-US"/>
        </w:rPr>
        <w:t>c.ie</w:t>
      </w:r>
      <w:r w:rsidR="00C63638" w:rsidRPr="006225D7">
        <w:rPr>
          <w:lang w:eastAsia="en-US"/>
        </w:rPr>
        <w:t>.</w:t>
      </w:r>
      <w:r w:rsidR="003E5705">
        <w:rPr>
          <w:lang w:eastAsia="en-US"/>
        </w:rPr>
        <w:br/>
      </w:r>
    </w:p>
    <w:p w14:paraId="4A358D7D" w14:textId="77777777" w:rsidR="00760302" w:rsidRDefault="00736AFF" w:rsidP="00D238FF">
      <w:pPr>
        <w:autoSpaceDE w:val="0"/>
        <w:autoSpaceDN w:val="0"/>
        <w:adjustRightInd w:val="0"/>
        <w:spacing w:after="0"/>
        <w:ind w:left="567" w:hanging="567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3 </w:t>
      </w:r>
      <w:r>
        <w:rPr>
          <w:rFonts w:asciiTheme="minorHAnsi" w:hAnsiTheme="minorHAnsi" w:cstheme="minorHAnsi"/>
          <w:b/>
          <w:szCs w:val="24"/>
        </w:rPr>
        <w:tab/>
      </w:r>
      <w:proofErr w:type="gramStart"/>
      <w:r>
        <w:rPr>
          <w:rFonts w:asciiTheme="minorHAnsi" w:hAnsiTheme="minorHAnsi" w:cstheme="minorHAnsi"/>
          <w:b/>
          <w:szCs w:val="24"/>
        </w:rPr>
        <w:t>COMMUNICATION</w:t>
      </w:r>
      <w:proofErr w:type="gramEnd"/>
    </w:p>
    <w:p w14:paraId="66FE13FD" w14:textId="497436E6" w:rsidR="00736AFF" w:rsidRPr="003546C2" w:rsidRDefault="00736AFF" w:rsidP="00D238FF">
      <w:pPr>
        <w:widowControl w:val="0"/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Cs/>
          <w:szCs w:val="24"/>
        </w:rPr>
      </w:pPr>
      <w:r w:rsidRPr="003546C2">
        <w:rPr>
          <w:rFonts w:asciiTheme="minorHAnsi" w:hAnsiTheme="minorHAnsi" w:cstheme="minorHAnsi"/>
          <w:bCs/>
          <w:szCs w:val="24"/>
        </w:rPr>
        <w:t>3.1</w:t>
      </w:r>
      <w:r w:rsidRPr="003546C2">
        <w:rPr>
          <w:rFonts w:asciiTheme="minorHAnsi" w:hAnsiTheme="minorHAnsi" w:cstheme="minorHAnsi"/>
          <w:bCs/>
          <w:szCs w:val="24"/>
        </w:rPr>
        <w:tab/>
        <w:t xml:space="preserve">The official noticeboard is </w:t>
      </w:r>
      <w:r w:rsidR="003546C2" w:rsidRPr="003546C2">
        <w:rPr>
          <w:rFonts w:asciiTheme="minorHAnsi" w:hAnsiTheme="minorHAnsi" w:cstheme="minorHAnsi"/>
          <w:bCs/>
          <w:szCs w:val="24"/>
        </w:rPr>
        <w:t>available online</w:t>
      </w:r>
      <w:r w:rsidR="00F84F9E">
        <w:rPr>
          <w:rFonts w:asciiTheme="minorHAnsi" w:hAnsiTheme="minorHAnsi" w:cstheme="minorHAnsi"/>
          <w:bCs/>
          <w:szCs w:val="24"/>
        </w:rPr>
        <w:t xml:space="preserve"> and/or </w:t>
      </w:r>
      <w:r w:rsidR="003E5705">
        <w:rPr>
          <w:rFonts w:asciiTheme="minorHAnsi" w:hAnsiTheme="minorHAnsi" w:cstheme="minorHAnsi"/>
          <w:bCs/>
          <w:szCs w:val="24"/>
        </w:rPr>
        <w:t>at the MYC Broadmeadows C</w:t>
      </w:r>
      <w:r w:rsidR="00F84F9E">
        <w:rPr>
          <w:rFonts w:asciiTheme="minorHAnsi" w:hAnsiTheme="minorHAnsi" w:cstheme="minorHAnsi"/>
          <w:bCs/>
          <w:szCs w:val="24"/>
        </w:rPr>
        <w:t>lubhouse</w:t>
      </w:r>
      <w:r w:rsidR="003546C2" w:rsidRPr="003546C2">
        <w:rPr>
          <w:rFonts w:asciiTheme="minorHAnsi" w:hAnsiTheme="minorHAnsi" w:cstheme="minorHAnsi"/>
          <w:bCs/>
          <w:szCs w:val="24"/>
        </w:rPr>
        <w:t>.</w:t>
      </w:r>
    </w:p>
    <w:p w14:paraId="08B1C2F5" w14:textId="7599F117" w:rsidR="00736AFF" w:rsidRDefault="00736AFF" w:rsidP="00D238FF">
      <w:pPr>
        <w:autoSpaceDE w:val="0"/>
        <w:autoSpaceDN w:val="0"/>
        <w:adjustRightInd w:val="0"/>
        <w:ind w:left="567" w:hanging="567"/>
        <w:rPr>
          <w:rFonts w:eastAsia="Calibri" w:cs="Times New Roman"/>
          <w:szCs w:val="24"/>
          <w:lang w:eastAsia="en-US"/>
        </w:rPr>
      </w:pPr>
      <w:r w:rsidRPr="00CE655A">
        <w:rPr>
          <w:rFonts w:asciiTheme="minorHAnsi" w:hAnsiTheme="minorHAnsi" w:cstheme="minorHAnsi"/>
          <w:bCs/>
          <w:szCs w:val="24"/>
        </w:rPr>
        <w:t>3.2</w:t>
      </w:r>
      <w:r w:rsidRPr="00CE655A">
        <w:rPr>
          <w:rFonts w:asciiTheme="minorHAnsi" w:hAnsiTheme="minorHAnsi" w:cstheme="minorHAnsi"/>
          <w:bCs/>
          <w:szCs w:val="24"/>
        </w:rPr>
        <w:tab/>
        <w:t>[DP] While racing, e</w:t>
      </w:r>
      <w:r w:rsidRPr="00CE655A">
        <w:rPr>
          <w:rFonts w:eastAsia="Calibri" w:cs="Times New Roman"/>
          <w:bCs/>
          <w:szCs w:val="24"/>
          <w:lang w:eastAsia="en-US"/>
        </w:rPr>
        <w:t>xcept in an emergency, a boat shall not make voice or data transmissions</w:t>
      </w:r>
      <w:r w:rsidRPr="00186364">
        <w:rPr>
          <w:rFonts w:eastAsia="Calibri" w:cs="Times New Roman"/>
          <w:szCs w:val="24"/>
          <w:lang w:eastAsia="en-US"/>
        </w:rPr>
        <w:t xml:space="preserve"> and shall not receive voice or data communication </w:t>
      </w:r>
      <w:r>
        <w:rPr>
          <w:rFonts w:eastAsia="Calibri" w:cs="Times New Roman"/>
          <w:szCs w:val="24"/>
          <w:lang w:eastAsia="en-US"/>
        </w:rPr>
        <w:t xml:space="preserve">that is </w:t>
      </w:r>
      <w:r w:rsidRPr="00186364">
        <w:rPr>
          <w:rFonts w:eastAsia="Calibri" w:cs="Times New Roman"/>
          <w:szCs w:val="24"/>
          <w:lang w:eastAsia="en-US"/>
        </w:rPr>
        <w:t xml:space="preserve">not available to all boats. </w:t>
      </w:r>
      <w:r w:rsidR="003E5705">
        <w:rPr>
          <w:rFonts w:eastAsia="Calibri" w:cs="Times New Roman"/>
          <w:szCs w:val="24"/>
          <w:lang w:eastAsia="en-US"/>
        </w:rPr>
        <w:br/>
      </w:r>
    </w:p>
    <w:p w14:paraId="011B0E47" w14:textId="4AA898CB" w:rsidR="00A16235" w:rsidRPr="0043659F" w:rsidRDefault="00736AFF" w:rsidP="00D238FF">
      <w:pPr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4</w:t>
      </w:r>
      <w:r w:rsidR="00002009" w:rsidRPr="0043659F">
        <w:rPr>
          <w:rFonts w:asciiTheme="minorHAnsi" w:hAnsiTheme="minorHAnsi" w:cstheme="minorHAnsi"/>
          <w:b/>
          <w:szCs w:val="24"/>
        </w:rPr>
        <w:tab/>
      </w:r>
      <w:r w:rsidR="00A16235" w:rsidRPr="0043659F">
        <w:rPr>
          <w:rFonts w:asciiTheme="minorHAnsi" w:hAnsiTheme="minorHAnsi" w:cstheme="minorHAnsi"/>
          <w:b/>
          <w:szCs w:val="24"/>
        </w:rPr>
        <w:t xml:space="preserve">ELIGIBILITY AND ENTRY  </w:t>
      </w:r>
    </w:p>
    <w:p w14:paraId="1BFF469C" w14:textId="3D71B512" w:rsidR="00FC2BC3" w:rsidRPr="00CE655A" w:rsidRDefault="00C40C8A" w:rsidP="00D238FF">
      <w:pPr>
        <w:widowControl w:val="0"/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szCs w:val="24"/>
        </w:rPr>
      </w:pPr>
      <w:r w:rsidRPr="00CE655A">
        <w:rPr>
          <w:rFonts w:asciiTheme="minorHAnsi" w:hAnsiTheme="minorHAnsi" w:cstheme="minorHAnsi"/>
          <w:szCs w:val="24"/>
        </w:rPr>
        <w:t>4</w:t>
      </w:r>
      <w:r w:rsidR="00FC2BC3" w:rsidRPr="00CE655A">
        <w:rPr>
          <w:rFonts w:asciiTheme="minorHAnsi" w:hAnsiTheme="minorHAnsi" w:cstheme="minorHAnsi"/>
          <w:szCs w:val="24"/>
        </w:rPr>
        <w:t>.1</w:t>
      </w:r>
      <w:r w:rsidR="00FC2BC3" w:rsidRPr="00CE655A">
        <w:rPr>
          <w:rFonts w:asciiTheme="minorHAnsi" w:hAnsiTheme="minorHAnsi" w:cstheme="minorHAnsi"/>
          <w:szCs w:val="24"/>
        </w:rPr>
        <w:tab/>
        <w:t xml:space="preserve">The </w:t>
      </w:r>
      <w:r w:rsidR="00736AFF" w:rsidRPr="00CE655A">
        <w:rPr>
          <w:rFonts w:asciiTheme="minorHAnsi" w:hAnsiTheme="minorHAnsi" w:cstheme="minorHAnsi"/>
          <w:szCs w:val="24"/>
        </w:rPr>
        <w:t>event</w:t>
      </w:r>
      <w:r w:rsidR="00FC2BC3" w:rsidRPr="00CE655A">
        <w:rPr>
          <w:rFonts w:asciiTheme="minorHAnsi" w:hAnsiTheme="minorHAnsi" w:cstheme="minorHAnsi"/>
          <w:szCs w:val="24"/>
        </w:rPr>
        <w:t xml:space="preserve"> is open to boats of the</w:t>
      </w:r>
      <w:r w:rsidR="008F28BB">
        <w:rPr>
          <w:rFonts w:asciiTheme="minorHAnsi" w:hAnsiTheme="minorHAnsi" w:cstheme="minorHAnsi"/>
          <w:szCs w:val="24"/>
        </w:rPr>
        <w:t xml:space="preserve"> International Topper </w:t>
      </w:r>
      <w:r w:rsidR="00D035E7">
        <w:rPr>
          <w:rFonts w:asciiTheme="minorHAnsi" w:hAnsiTheme="minorHAnsi" w:cstheme="minorHAnsi"/>
          <w:szCs w:val="24"/>
        </w:rPr>
        <w:t>C</w:t>
      </w:r>
      <w:r w:rsidR="008F28BB">
        <w:rPr>
          <w:rFonts w:asciiTheme="minorHAnsi" w:hAnsiTheme="minorHAnsi" w:cstheme="minorHAnsi"/>
          <w:szCs w:val="24"/>
        </w:rPr>
        <w:t xml:space="preserve">lass </w:t>
      </w:r>
      <w:r w:rsidR="00457BEC">
        <w:rPr>
          <w:rFonts w:asciiTheme="minorHAnsi" w:hAnsiTheme="minorHAnsi" w:cstheme="minorHAnsi"/>
          <w:szCs w:val="24"/>
        </w:rPr>
        <w:t>using a 5.3 or 4.2 sail</w:t>
      </w:r>
      <w:r w:rsidR="00FC2BC3" w:rsidRPr="00CE655A">
        <w:rPr>
          <w:rFonts w:asciiTheme="minorHAnsi" w:hAnsiTheme="minorHAnsi" w:cstheme="minorHAnsi"/>
          <w:szCs w:val="24"/>
        </w:rPr>
        <w:t>.</w:t>
      </w:r>
      <w:r w:rsidR="00FC2BC3" w:rsidRPr="00CE655A">
        <w:rPr>
          <w:rFonts w:asciiTheme="minorHAnsi" w:hAnsiTheme="minorHAnsi" w:cstheme="minorHAnsi"/>
          <w:szCs w:val="24"/>
        </w:rPr>
        <w:tab/>
      </w:r>
    </w:p>
    <w:p w14:paraId="2A0CA266" w14:textId="5BEC623D" w:rsidR="00FC2BC3" w:rsidRDefault="00A56001" w:rsidP="00D238FF">
      <w:pPr>
        <w:widowControl w:val="0"/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81ACAF" wp14:editId="4B528E27">
                <wp:simplePos x="0" y="0"/>
                <wp:positionH relativeFrom="margin">
                  <wp:posOffset>4578736</wp:posOffset>
                </wp:positionH>
                <wp:positionV relativeFrom="paragraph">
                  <wp:posOffset>264795</wp:posOffset>
                </wp:positionV>
                <wp:extent cx="1216550" cy="1121134"/>
                <wp:effectExtent l="0" t="0" r="0" b="3175"/>
                <wp:wrapNone/>
                <wp:docPr id="103265543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550" cy="11211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BBAB90" w14:textId="30B513F9" w:rsidR="00A56001" w:rsidRDefault="00A5600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1212D7" wp14:editId="16E6B1D4">
                                  <wp:extent cx="1032215" cy="1009815"/>
                                  <wp:effectExtent l="0" t="0" r="0" b="0"/>
                                  <wp:docPr id="99983018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2068" cy="10194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1ACAF" id="Text Box 4" o:spid="_x0000_s1028" type="#_x0000_t202" style="position:absolute;left:0;text-align:left;margin-left:360.55pt;margin-top:20.85pt;width:95.8pt;height:88.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" filled="f" stroked="f" strokeweight=".5pt">
                <v:textbox>
                  <w:txbxContent>
                    <w:p w14:paraId="5BBBAB90" w14:textId="30B513F9" w:rsidR="00A56001" w:rsidRDefault="00A56001">
                      <w:r>
                        <w:rPr>
                          <w:noProof/>
                        </w:rPr>
                        <w:drawing>
                          <wp:inline distT="0" distB="0" distL="0" distR="0" wp14:anchorId="1A1212D7" wp14:editId="16E6B1D4">
                            <wp:extent cx="1032215" cy="1009815"/>
                            <wp:effectExtent l="0" t="0" r="0" b="0"/>
                            <wp:docPr id="99983018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2068" cy="10194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0C8A" w:rsidRPr="00CE655A">
        <w:rPr>
          <w:rFonts w:asciiTheme="minorHAnsi" w:hAnsiTheme="minorHAnsi" w:cstheme="minorHAnsi"/>
          <w:szCs w:val="24"/>
        </w:rPr>
        <w:t>4</w:t>
      </w:r>
      <w:r w:rsidR="00FC2BC3" w:rsidRPr="00CE655A">
        <w:rPr>
          <w:rFonts w:asciiTheme="minorHAnsi" w:hAnsiTheme="minorHAnsi" w:cstheme="minorHAnsi"/>
          <w:szCs w:val="24"/>
        </w:rPr>
        <w:t xml:space="preserve">.2 </w:t>
      </w:r>
      <w:r w:rsidR="00FC2BC3" w:rsidRPr="00CE655A">
        <w:rPr>
          <w:rFonts w:asciiTheme="minorHAnsi" w:hAnsiTheme="minorHAnsi" w:cstheme="minorHAnsi"/>
          <w:szCs w:val="24"/>
        </w:rPr>
        <w:tab/>
      </w:r>
      <w:r w:rsidR="00F0528B">
        <w:rPr>
          <w:rFonts w:asciiTheme="minorHAnsi" w:hAnsiTheme="minorHAnsi" w:cstheme="minorHAnsi"/>
          <w:szCs w:val="24"/>
        </w:rPr>
        <w:t>H</w:t>
      </w:r>
      <w:r w:rsidR="00694900">
        <w:rPr>
          <w:rFonts w:asciiTheme="minorHAnsi" w:hAnsiTheme="minorHAnsi" w:cstheme="minorHAnsi"/>
          <w:szCs w:val="24"/>
        </w:rPr>
        <w:t xml:space="preserve">elm must be a member of </w:t>
      </w:r>
      <w:r w:rsidR="00E71B7B">
        <w:rPr>
          <w:rFonts w:asciiTheme="minorHAnsi" w:hAnsiTheme="minorHAnsi" w:cstheme="minorHAnsi"/>
          <w:szCs w:val="24"/>
        </w:rPr>
        <w:t>the Irish Topper</w:t>
      </w:r>
      <w:r w:rsidR="00694900">
        <w:rPr>
          <w:rFonts w:asciiTheme="minorHAnsi" w:hAnsiTheme="minorHAnsi" w:cstheme="minorHAnsi"/>
          <w:szCs w:val="24"/>
        </w:rPr>
        <w:t xml:space="preserve"> Class Association</w:t>
      </w:r>
      <w:r w:rsidR="00E71B7B">
        <w:rPr>
          <w:rFonts w:asciiTheme="minorHAnsi" w:hAnsiTheme="minorHAnsi" w:cstheme="minorHAnsi"/>
          <w:szCs w:val="24"/>
        </w:rPr>
        <w:t xml:space="preserve"> or other Topper class association</w:t>
      </w:r>
      <w:r w:rsidR="00694900">
        <w:rPr>
          <w:rFonts w:asciiTheme="minorHAnsi" w:hAnsiTheme="minorHAnsi" w:cstheme="minorHAnsi"/>
          <w:szCs w:val="24"/>
        </w:rPr>
        <w:t>.</w:t>
      </w:r>
      <w:r w:rsidR="00E71B7B">
        <w:rPr>
          <w:rFonts w:asciiTheme="minorHAnsi" w:hAnsiTheme="minorHAnsi" w:cstheme="minorHAnsi"/>
          <w:szCs w:val="24"/>
        </w:rPr>
        <w:t xml:space="preserve">  </w:t>
      </w:r>
    </w:p>
    <w:p w14:paraId="35E8BCCA" w14:textId="65360E26" w:rsidR="00694900" w:rsidRPr="00922407" w:rsidRDefault="00C40C8A" w:rsidP="00D238FF">
      <w:pPr>
        <w:widowControl w:val="0"/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/>
          <w:bCs/>
          <w:szCs w:val="24"/>
        </w:rPr>
      </w:pPr>
      <w:r w:rsidRPr="00CE655A">
        <w:rPr>
          <w:rFonts w:asciiTheme="minorHAnsi" w:hAnsiTheme="minorHAnsi" w:cstheme="minorHAnsi"/>
          <w:szCs w:val="24"/>
        </w:rPr>
        <w:t>4</w:t>
      </w:r>
      <w:r w:rsidR="00FC2BC3" w:rsidRPr="00CE655A">
        <w:rPr>
          <w:rFonts w:asciiTheme="minorHAnsi" w:hAnsiTheme="minorHAnsi" w:cstheme="minorHAnsi"/>
          <w:szCs w:val="24"/>
        </w:rPr>
        <w:t xml:space="preserve">.3 </w:t>
      </w:r>
      <w:r w:rsidR="00FC2BC3" w:rsidRPr="00CE655A">
        <w:rPr>
          <w:rFonts w:asciiTheme="minorHAnsi" w:hAnsiTheme="minorHAnsi" w:cstheme="minorHAnsi"/>
          <w:szCs w:val="24"/>
        </w:rPr>
        <w:tab/>
        <w:t xml:space="preserve">Eligible boats may enter by completing the </w:t>
      </w:r>
      <w:r w:rsidR="00F70E45">
        <w:rPr>
          <w:rFonts w:asciiTheme="minorHAnsi" w:hAnsiTheme="minorHAnsi" w:cstheme="minorHAnsi"/>
          <w:szCs w:val="24"/>
        </w:rPr>
        <w:t>entry</w:t>
      </w:r>
      <w:r w:rsidR="00FC2BC3" w:rsidRPr="00CE655A">
        <w:rPr>
          <w:rFonts w:asciiTheme="minorHAnsi" w:hAnsiTheme="minorHAnsi" w:cstheme="minorHAnsi"/>
          <w:szCs w:val="24"/>
        </w:rPr>
        <w:t xml:space="preserve"> form </w:t>
      </w:r>
      <w:r w:rsidR="00F70E45">
        <w:rPr>
          <w:rFonts w:asciiTheme="minorHAnsi" w:hAnsiTheme="minorHAnsi" w:cstheme="minorHAnsi"/>
          <w:szCs w:val="24"/>
        </w:rPr>
        <w:t xml:space="preserve">and paying </w:t>
      </w:r>
      <w:r w:rsidR="00FC2BC3" w:rsidRPr="00CE655A">
        <w:rPr>
          <w:rFonts w:asciiTheme="minorHAnsi" w:hAnsiTheme="minorHAnsi" w:cstheme="minorHAnsi"/>
          <w:szCs w:val="24"/>
        </w:rPr>
        <w:t>at</w:t>
      </w:r>
      <w:r w:rsidR="00922407">
        <w:rPr>
          <w:rFonts w:asciiTheme="minorHAnsi" w:hAnsiTheme="minorHAnsi" w:cstheme="minorHAnsi"/>
          <w:color w:val="FF0000"/>
          <w:szCs w:val="24"/>
        </w:rPr>
        <w:t xml:space="preserve"> </w:t>
      </w:r>
      <w:r w:rsidR="006969B1" w:rsidRPr="006969B1">
        <w:rPr>
          <w:rFonts w:asciiTheme="minorHAnsi" w:hAnsiTheme="minorHAnsi" w:cstheme="minorHAnsi"/>
          <w:i/>
          <w:iCs/>
          <w:color w:val="4472C4" w:themeColor="accent1"/>
          <w:szCs w:val="24"/>
        </w:rPr>
        <w:t>https://shorturl.at/DqP0D</w:t>
      </w:r>
    </w:p>
    <w:p w14:paraId="39CED7CA" w14:textId="3BA076AA" w:rsidR="00736AFF" w:rsidRPr="00CE655A" w:rsidRDefault="00C40C8A" w:rsidP="00D238FF">
      <w:pPr>
        <w:widowControl w:val="0"/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szCs w:val="24"/>
        </w:rPr>
      </w:pPr>
      <w:r w:rsidRPr="00CE655A">
        <w:rPr>
          <w:rFonts w:asciiTheme="minorHAnsi" w:hAnsiTheme="minorHAnsi" w:cstheme="minorHAnsi"/>
          <w:szCs w:val="24"/>
        </w:rPr>
        <w:t>4</w:t>
      </w:r>
      <w:r w:rsidR="00FC2BC3" w:rsidRPr="00CE655A">
        <w:rPr>
          <w:rFonts w:asciiTheme="minorHAnsi" w:hAnsiTheme="minorHAnsi" w:cstheme="minorHAnsi"/>
          <w:szCs w:val="24"/>
        </w:rPr>
        <w:t xml:space="preserve">.4 </w:t>
      </w:r>
      <w:r w:rsidR="00FC2BC3" w:rsidRPr="00CE655A">
        <w:rPr>
          <w:rFonts w:asciiTheme="minorHAnsi" w:hAnsiTheme="minorHAnsi" w:cstheme="minorHAnsi"/>
          <w:szCs w:val="24"/>
        </w:rPr>
        <w:tab/>
      </w:r>
      <w:r w:rsidR="00736AFF" w:rsidRPr="00CE655A">
        <w:rPr>
          <w:rFonts w:asciiTheme="minorHAnsi" w:hAnsiTheme="minorHAnsi" w:cstheme="minorHAnsi"/>
          <w:szCs w:val="24"/>
        </w:rPr>
        <w:t xml:space="preserve">To be considered an entry at an event, a boat shall complete all </w:t>
      </w:r>
      <w:r w:rsidR="00A56001">
        <w:rPr>
          <w:rFonts w:asciiTheme="minorHAnsi" w:hAnsiTheme="minorHAnsi" w:cstheme="minorHAnsi"/>
          <w:szCs w:val="24"/>
        </w:rPr>
        <w:br/>
      </w:r>
      <w:r w:rsidR="00736AFF" w:rsidRPr="00CE655A">
        <w:rPr>
          <w:rFonts w:asciiTheme="minorHAnsi" w:hAnsiTheme="minorHAnsi" w:cstheme="minorHAnsi"/>
          <w:szCs w:val="24"/>
        </w:rPr>
        <w:t>registration requirements and pay all fees.</w:t>
      </w:r>
    </w:p>
    <w:p w14:paraId="39BC32BE" w14:textId="34E34995" w:rsidR="002742F9" w:rsidRPr="00AF61F6" w:rsidRDefault="006969B1" w:rsidP="00D238FF">
      <w:pPr>
        <w:widowControl w:val="0"/>
        <w:autoSpaceDE w:val="0"/>
        <w:autoSpaceDN w:val="0"/>
        <w:adjustRightInd w:val="0"/>
        <w:ind w:left="567" w:hanging="567"/>
      </w:pPr>
      <w:r>
        <w:rPr>
          <w:noProof/>
          <w:color w:val="FF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8A98BF" wp14:editId="4FED7917">
                <wp:simplePos x="0" y="0"/>
                <wp:positionH relativeFrom="leftMargin">
                  <wp:align>right</wp:align>
                </wp:positionH>
                <wp:positionV relativeFrom="paragraph">
                  <wp:posOffset>1236924</wp:posOffset>
                </wp:positionV>
                <wp:extent cx="516835" cy="413467"/>
                <wp:effectExtent l="0" t="0" r="0" b="5715"/>
                <wp:wrapNone/>
                <wp:docPr id="23784446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35" cy="4134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91F598" w14:textId="77777777" w:rsidR="006969B1" w:rsidRDefault="006969B1" w:rsidP="006969B1">
                            <w:r>
                              <w:rPr>
                                <w:noProof/>
                                <w:color w:val="FF0000"/>
                                <w:sz w:val="32"/>
                                <w:szCs w:val="28"/>
                              </w:rPr>
                              <w:drawing>
                                <wp:inline distT="0" distB="0" distL="0" distR="0" wp14:anchorId="4D7B4C7D" wp14:editId="65F9EAB1">
                                  <wp:extent cx="341505" cy="343196"/>
                                  <wp:effectExtent l="0" t="0" r="1905" b="0"/>
                                  <wp:docPr id="1715018343" name="Picture 6" descr="A black and yellow flag with black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41785192" name="Picture 6" descr="A black and yellow flag with black text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1624" cy="353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A98BF" id="_x0000_s1029" type="#_x0000_t202" style="position:absolute;left:0;text-align:left;margin-left:-10.5pt;margin-top:97.4pt;width:40.7pt;height:32.55pt;z-index:25166438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" filled="f" stroked="f" strokeweight=".5pt">
                <v:textbox>
                  <w:txbxContent>
                    <w:p w14:paraId="1091F598" w14:textId="77777777" w:rsidR="006969B1" w:rsidRDefault="006969B1" w:rsidP="006969B1">
                      <w:r>
                        <w:rPr>
                          <w:noProof/>
                          <w:color w:val="FF0000"/>
                          <w:sz w:val="32"/>
                          <w:szCs w:val="28"/>
                        </w:rPr>
                        <w:drawing>
                          <wp:inline distT="0" distB="0" distL="0" distR="0" wp14:anchorId="4D7B4C7D" wp14:editId="65F9EAB1">
                            <wp:extent cx="341505" cy="343196"/>
                            <wp:effectExtent l="0" t="0" r="1905" b="0"/>
                            <wp:docPr id="1715018343" name="Picture 6" descr="A black and yellow flag with black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41785192" name="Picture 6" descr="A black and yellow flag with black text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1624" cy="353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0C8A" w:rsidRPr="008E4D39">
        <w:rPr>
          <w:rFonts w:asciiTheme="minorHAnsi" w:hAnsiTheme="minorHAnsi" w:cstheme="minorHAnsi"/>
          <w:szCs w:val="24"/>
        </w:rPr>
        <w:t>4</w:t>
      </w:r>
      <w:r w:rsidR="00736AFF" w:rsidRPr="008E4D39">
        <w:rPr>
          <w:rFonts w:asciiTheme="minorHAnsi" w:hAnsiTheme="minorHAnsi" w:cstheme="minorHAnsi"/>
          <w:szCs w:val="24"/>
        </w:rPr>
        <w:t>.</w:t>
      </w:r>
      <w:r w:rsidR="005F4B83" w:rsidRPr="008E4D39">
        <w:rPr>
          <w:rFonts w:asciiTheme="minorHAnsi" w:hAnsiTheme="minorHAnsi" w:cstheme="minorHAnsi"/>
          <w:szCs w:val="24"/>
        </w:rPr>
        <w:t>5</w:t>
      </w:r>
      <w:r w:rsidR="00736AFF" w:rsidRPr="008E4D39">
        <w:rPr>
          <w:rFonts w:asciiTheme="minorHAnsi" w:hAnsiTheme="minorHAnsi" w:cstheme="minorHAnsi"/>
          <w:szCs w:val="24"/>
        </w:rPr>
        <w:tab/>
      </w:r>
      <w:r w:rsidR="005F4B83" w:rsidRPr="008E4D39">
        <w:rPr>
          <w:rFonts w:asciiTheme="minorHAnsi" w:hAnsiTheme="minorHAnsi" w:cstheme="minorHAnsi"/>
          <w:szCs w:val="24"/>
        </w:rPr>
        <w:t>Late</w:t>
      </w:r>
      <w:r w:rsidR="00F0528B" w:rsidRPr="008E4D39">
        <w:rPr>
          <w:rFonts w:asciiTheme="minorHAnsi" w:hAnsiTheme="minorHAnsi" w:cstheme="minorHAnsi"/>
          <w:szCs w:val="24"/>
        </w:rPr>
        <w:t xml:space="preserve"> entries will be </w:t>
      </w:r>
      <w:r w:rsidR="003E5705">
        <w:rPr>
          <w:rFonts w:asciiTheme="minorHAnsi" w:hAnsiTheme="minorHAnsi" w:cstheme="minorHAnsi"/>
          <w:szCs w:val="24"/>
        </w:rPr>
        <w:t xml:space="preserve">deemed any entry </w:t>
      </w:r>
      <w:r w:rsidR="0041262E">
        <w:rPr>
          <w:rFonts w:asciiTheme="minorHAnsi" w:hAnsiTheme="minorHAnsi" w:cstheme="minorHAnsi"/>
          <w:szCs w:val="24"/>
        </w:rPr>
        <w:t>after 10</w:t>
      </w:r>
      <w:r w:rsidR="0041262E" w:rsidRPr="0041262E">
        <w:rPr>
          <w:rFonts w:asciiTheme="minorHAnsi" w:hAnsiTheme="minorHAnsi" w:cstheme="minorHAnsi"/>
          <w:szCs w:val="24"/>
          <w:vertAlign w:val="superscript"/>
        </w:rPr>
        <w:t>th</w:t>
      </w:r>
      <w:r w:rsidR="0041262E">
        <w:rPr>
          <w:rFonts w:asciiTheme="minorHAnsi" w:hAnsiTheme="minorHAnsi" w:cstheme="minorHAnsi"/>
          <w:szCs w:val="24"/>
        </w:rPr>
        <w:t xml:space="preserve"> March and will only be </w:t>
      </w:r>
      <w:r w:rsidR="00F0528B" w:rsidRPr="008E4D39">
        <w:rPr>
          <w:rFonts w:asciiTheme="minorHAnsi" w:hAnsiTheme="minorHAnsi" w:cstheme="minorHAnsi"/>
          <w:szCs w:val="24"/>
        </w:rPr>
        <w:t>accepted</w:t>
      </w:r>
      <w:r w:rsidR="0041262E">
        <w:t xml:space="preserve"> at</w:t>
      </w:r>
      <w:r w:rsidR="000955EF">
        <w:t xml:space="preserve"> the discretion of the O</w:t>
      </w:r>
      <w:r w:rsidR="00600680">
        <w:t>rganising Authority</w:t>
      </w:r>
      <w:r w:rsidR="003E5705">
        <w:t>.</w:t>
      </w:r>
      <w:r w:rsidR="0041262E">
        <w:br/>
      </w:r>
      <w:r w:rsidR="0041262E">
        <w:br/>
      </w:r>
      <w:r w:rsidR="003E5705">
        <w:br/>
      </w:r>
      <w:r w:rsidR="003E5705">
        <w:br/>
      </w:r>
    </w:p>
    <w:p w14:paraId="41B07BA7" w14:textId="61AFB83A" w:rsidR="00A16235" w:rsidRPr="0043659F" w:rsidRDefault="00A16235" w:rsidP="00D238FF">
      <w:pPr>
        <w:autoSpaceDE w:val="0"/>
        <w:autoSpaceDN w:val="0"/>
        <w:adjustRightInd w:val="0"/>
        <w:spacing w:after="0"/>
        <w:ind w:left="567" w:hanging="567"/>
        <w:rPr>
          <w:rFonts w:asciiTheme="minorHAnsi" w:hAnsiTheme="minorHAnsi" w:cstheme="minorHAnsi"/>
          <w:b/>
          <w:szCs w:val="24"/>
        </w:rPr>
      </w:pPr>
      <w:r w:rsidRPr="0043659F">
        <w:rPr>
          <w:rFonts w:asciiTheme="minorHAnsi" w:hAnsiTheme="minorHAnsi" w:cstheme="minorHAnsi"/>
          <w:b/>
          <w:szCs w:val="24"/>
        </w:rPr>
        <w:t>5</w:t>
      </w:r>
      <w:r w:rsidR="00002009" w:rsidRPr="0043659F">
        <w:rPr>
          <w:rFonts w:asciiTheme="minorHAnsi" w:hAnsiTheme="minorHAnsi" w:cstheme="minorHAnsi"/>
          <w:b/>
          <w:szCs w:val="24"/>
        </w:rPr>
        <w:tab/>
      </w:r>
      <w:r w:rsidRPr="0043659F">
        <w:rPr>
          <w:rFonts w:asciiTheme="minorHAnsi" w:hAnsiTheme="minorHAnsi" w:cstheme="minorHAnsi"/>
          <w:b/>
          <w:szCs w:val="24"/>
        </w:rPr>
        <w:t>FEES</w:t>
      </w:r>
    </w:p>
    <w:p w14:paraId="5AEFB836" w14:textId="4CE35B0C" w:rsidR="002742F9" w:rsidRDefault="00A16235" w:rsidP="00D238FF">
      <w:pPr>
        <w:tabs>
          <w:tab w:val="left" w:pos="3261"/>
          <w:tab w:val="left" w:pos="6804"/>
        </w:tabs>
        <w:autoSpaceDE w:val="0"/>
        <w:autoSpaceDN w:val="0"/>
        <w:adjustRightInd w:val="0"/>
        <w:ind w:left="567" w:hanging="567"/>
        <w:rPr>
          <w:rFonts w:eastAsia="Calibri" w:cs="ArialMT"/>
          <w:szCs w:val="24"/>
          <w:lang w:eastAsia="en-US"/>
        </w:rPr>
      </w:pPr>
      <w:r w:rsidRPr="0043659F">
        <w:rPr>
          <w:rFonts w:asciiTheme="minorHAnsi" w:hAnsiTheme="minorHAnsi" w:cstheme="minorHAnsi"/>
          <w:szCs w:val="24"/>
        </w:rPr>
        <w:tab/>
      </w:r>
      <w:r w:rsidR="00453592">
        <w:rPr>
          <w:rFonts w:asciiTheme="minorHAnsi" w:hAnsiTheme="minorHAnsi" w:cstheme="minorHAnsi"/>
          <w:szCs w:val="24"/>
        </w:rPr>
        <w:t>To be paid online</w:t>
      </w:r>
      <w:r w:rsidR="0041262E">
        <w:rPr>
          <w:rFonts w:asciiTheme="minorHAnsi" w:hAnsiTheme="minorHAnsi" w:cstheme="minorHAnsi"/>
          <w:szCs w:val="24"/>
        </w:rPr>
        <w:t xml:space="preserve"> </w:t>
      </w:r>
    </w:p>
    <w:p w14:paraId="5D37FFF3" w14:textId="00537796" w:rsidR="00EC1D71" w:rsidRPr="005F4B83" w:rsidRDefault="00FC2BC3" w:rsidP="00D238FF">
      <w:pPr>
        <w:autoSpaceDE w:val="0"/>
        <w:autoSpaceDN w:val="0"/>
        <w:adjustRightInd w:val="0"/>
        <w:spacing w:after="0"/>
        <w:ind w:left="567" w:hanging="567"/>
        <w:rPr>
          <w:rFonts w:asciiTheme="minorHAnsi" w:hAnsiTheme="minorHAnsi" w:cstheme="minorHAnsi"/>
          <w:b/>
          <w:szCs w:val="24"/>
        </w:rPr>
      </w:pPr>
      <w:r w:rsidRPr="005F4B83">
        <w:rPr>
          <w:rFonts w:asciiTheme="minorHAnsi" w:hAnsiTheme="minorHAnsi" w:cstheme="minorHAnsi"/>
          <w:b/>
          <w:szCs w:val="24"/>
        </w:rPr>
        <w:t xml:space="preserve">6 </w:t>
      </w:r>
      <w:r w:rsidR="002A3975">
        <w:rPr>
          <w:rFonts w:asciiTheme="minorHAnsi" w:hAnsiTheme="minorHAnsi" w:cstheme="minorHAnsi"/>
          <w:b/>
          <w:szCs w:val="24"/>
        </w:rPr>
        <w:tab/>
      </w:r>
      <w:r w:rsidR="00C40C8A" w:rsidRPr="005F4B83">
        <w:rPr>
          <w:rFonts w:asciiTheme="minorHAnsi" w:hAnsiTheme="minorHAnsi" w:cstheme="minorHAnsi"/>
          <w:b/>
          <w:szCs w:val="24"/>
        </w:rPr>
        <w:t>CREW LIMITATIONS</w:t>
      </w:r>
    </w:p>
    <w:p w14:paraId="13323BEA" w14:textId="08270D5B" w:rsidR="00C40C8A" w:rsidRPr="00C40C8A" w:rsidRDefault="00C40C8A" w:rsidP="00D238FF">
      <w:pPr>
        <w:autoSpaceDE w:val="0"/>
        <w:autoSpaceDN w:val="0"/>
        <w:adjustRightInd w:val="0"/>
        <w:ind w:left="567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szCs w:val="24"/>
        </w:rPr>
        <w:t>Does not apply</w:t>
      </w:r>
      <w:r w:rsidR="0072789A">
        <w:rPr>
          <w:rFonts w:asciiTheme="minorHAnsi" w:hAnsiTheme="minorHAnsi" w:cstheme="minorHAnsi"/>
          <w:szCs w:val="24"/>
        </w:rPr>
        <w:t>.</w:t>
      </w:r>
    </w:p>
    <w:p w14:paraId="193ABB5B" w14:textId="613C8A79" w:rsidR="00C40C8A" w:rsidRPr="0043659F" w:rsidRDefault="00C40C8A" w:rsidP="00D238FF">
      <w:pPr>
        <w:autoSpaceDE w:val="0"/>
        <w:autoSpaceDN w:val="0"/>
        <w:adjustRightInd w:val="0"/>
        <w:spacing w:after="0"/>
        <w:ind w:left="567" w:hanging="567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7</w:t>
      </w:r>
      <w:r>
        <w:rPr>
          <w:rFonts w:asciiTheme="minorHAnsi" w:hAnsiTheme="minorHAnsi" w:cstheme="minorHAnsi"/>
          <w:b/>
          <w:szCs w:val="24"/>
        </w:rPr>
        <w:tab/>
      </w:r>
      <w:r w:rsidRPr="0043659F">
        <w:rPr>
          <w:rFonts w:asciiTheme="minorHAnsi" w:hAnsiTheme="minorHAnsi" w:cstheme="minorHAnsi"/>
          <w:b/>
          <w:szCs w:val="24"/>
        </w:rPr>
        <w:t>ADVERTISING</w:t>
      </w:r>
    </w:p>
    <w:p w14:paraId="7D3251E5" w14:textId="241EA1D4" w:rsidR="00C40C8A" w:rsidRPr="0043659F" w:rsidRDefault="00C40C8A" w:rsidP="00D238FF">
      <w:pPr>
        <w:pStyle w:val="SI-11"/>
        <w:spacing w:before="0" w:after="120"/>
        <w:ind w:left="567" w:hanging="567"/>
        <w:rPr>
          <w:rFonts w:asciiTheme="minorHAnsi" w:hAnsiTheme="minorHAnsi" w:cstheme="minorHAnsi"/>
          <w:color w:val="auto"/>
        </w:rPr>
      </w:pPr>
      <w:r w:rsidRPr="0043659F">
        <w:rPr>
          <w:rFonts w:asciiTheme="minorHAnsi" w:hAnsiTheme="minorHAnsi" w:cstheme="minorHAnsi"/>
          <w:color w:val="auto"/>
        </w:rPr>
        <w:tab/>
      </w:r>
      <w:bookmarkStart w:id="8" w:name="_Hlk32064646"/>
      <w:r>
        <w:rPr>
          <w:rFonts w:asciiTheme="minorHAnsi" w:hAnsiTheme="minorHAnsi" w:cstheme="minorHAnsi"/>
          <w:color w:val="auto"/>
        </w:rPr>
        <w:t xml:space="preserve">[DP] </w:t>
      </w:r>
      <w:r w:rsidR="003B48A6">
        <w:rPr>
          <w:rFonts w:asciiTheme="minorHAnsi" w:hAnsiTheme="minorHAnsi" w:cstheme="minorHAnsi"/>
          <w:color w:val="auto"/>
        </w:rPr>
        <w:t xml:space="preserve">[NP] </w:t>
      </w:r>
      <w:r w:rsidRPr="0043659F">
        <w:rPr>
          <w:rFonts w:asciiTheme="minorHAnsi" w:hAnsiTheme="minorHAnsi" w:cstheme="minorHAnsi"/>
          <w:color w:val="auto"/>
        </w:rPr>
        <w:t xml:space="preserve">Boats may be required to display advertising chosen and supplied by the </w:t>
      </w:r>
      <w:r w:rsidR="0041262E">
        <w:rPr>
          <w:rFonts w:asciiTheme="minorHAnsi" w:hAnsiTheme="minorHAnsi" w:cstheme="minorHAnsi"/>
          <w:color w:val="auto"/>
        </w:rPr>
        <w:t>O</w:t>
      </w:r>
      <w:r w:rsidRPr="0043659F">
        <w:rPr>
          <w:rFonts w:asciiTheme="minorHAnsi" w:hAnsiTheme="minorHAnsi" w:cstheme="minorHAnsi"/>
          <w:color w:val="auto"/>
        </w:rPr>
        <w:t xml:space="preserve">rganising </w:t>
      </w:r>
      <w:r w:rsidR="0041262E">
        <w:rPr>
          <w:rFonts w:asciiTheme="minorHAnsi" w:hAnsiTheme="minorHAnsi" w:cstheme="minorHAnsi"/>
          <w:color w:val="auto"/>
        </w:rPr>
        <w:t>A</w:t>
      </w:r>
      <w:r w:rsidRPr="0043659F">
        <w:rPr>
          <w:rFonts w:asciiTheme="minorHAnsi" w:hAnsiTheme="minorHAnsi" w:cstheme="minorHAnsi"/>
          <w:color w:val="auto"/>
        </w:rPr>
        <w:t>uthority.</w:t>
      </w:r>
      <w:bookmarkEnd w:id="8"/>
      <w:r>
        <w:rPr>
          <w:rFonts w:asciiTheme="minorHAnsi" w:hAnsiTheme="minorHAnsi" w:cstheme="minorHAnsi"/>
          <w:color w:val="auto"/>
        </w:rPr>
        <w:t xml:space="preserve"> </w:t>
      </w:r>
    </w:p>
    <w:p w14:paraId="0052671B" w14:textId="77777777" w:rsidR="00EC1D71" w:rsidRPr="005F4B83" w:rsidRDefault="00C40C8A" w:rsidP="00D238FF">
      <w:pPr>
        <w:autoSpaceDE w:val="0"/>
        <w:autoSpaceDN w:val="0"/>
        <w:adjustRightInd w:val="0"/>
        <w:spacing w:after="0"/>
        <w:ind w:left="567" w:hanging="567"/>
        <w:rPr>
          <w:rFonts w:asciiTheme="minorHAnsi" w:hAnsiTheme="minorHAnsi" w:cstheme="minorHAnsi"/>
          <w:b/>
          <w:szCs w:val="24"/>
        </w:rPr>
      </w:pPr>
      <w:r w:rsidRPr="005F4B83">
        <w:rPr>
          <w:rFonts w:asciiTheme="minorHAnsi" w:hAnsiTheme="minorHAnsi" w:cstheme="minorHAnsi"/>
          <w:b/>
          <w:szCs w:val="24"/>
        </w:rPr>
        <w:t>8</w:t>
      </w:r>
      <w:r w:rsidRPr="005F4B83">
        <w:rPr>
          <w:rFonts w:asciiTheme="minorHAnsi" w:hAnsiTheme="minorHAnsi" w:cstheme="minorHAnsi"/>
          <w:b/>
          <w:szCs w:val="24"/>
        </w:rPr>
        <w:tab/>
      </w:r>
      <w:r w:rsidR="00FC2BC3" w:rsidRPr="005F4B83">
        <w:rPr>
          <w:rFonts w:asciiTheme="minorHAnsi" w:hAnsiTheme="minorHAnsi" w:cstheme="minorHAnsi"/>
          <w:b/>
          <w:szCs w:val="24"/>
        </w:rPr>
        <w:t>QUALIFYING SERIES AND FINAL SERIES</w:t>
      </w:r>
    </w:p>
    <w:p w14:paraId="0B591836" w14:textId="2D6FBEEE" w:rsidR="00FC2BC3" w:rsidRPr="00492CC4" w:rsidRDefault="00FC2BC3" w:rsidP="00D238FF">
      <w:pPr>
        <w:autoSpaceDE w:val="0"/>
        <w:autoSpaceDN w:val="0"/>
        <w:adjustRightInd w:val="0"/>
        <w:ind w:left="567"/>
        <w:rPr>
          <w:rFonts w:asciiTheme="minorHAnsi" w:hAnsiTheme="minorHAnsi" w:cstheme="minorHAnsi"/>
          <w:color w:val="000000" w:themeColor="text1"/>
          <w:szCs w:val="24"/>
        </w:rPr>
      </w:pPr>
      <w:r w:rsidRPr="00492CC4">
        <w:rPr>
          <w:rFonts w:asciiTheme="minorHAnsi" w:hAnsiTheme="minorHAnsi" w:cstheme="minorHAnsi"/>
          <w:color w:val="000000" w:themeColor="text1"/>
          <w:szCs w:val="24"/>
        </w:rPr>
        <w:t>Does not apply</w:t>
      </w:r>
      <w:r w:rsidR="00C40C8A" w:rsidRPr="00492CC4">
        <w:rPr>
          <w:rFonts w:asciiTheme="minorHAnsi" w:hAnsiTheme="minorHAnsi" w:cstheme="minorHAnsi"/>
          <w:color w:val="000000" w:themeColor="text1"/>
          <w:szCs w:val="24"/>
        </w:rPr>
        <w:t>.</w:t>
      </w:r>
      <w:r w:rsidRPr="00492CC4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41262E">
        <w:rPr>
          <w:rFonts w:asciiTheme="minorHAnsi" w:hAnsiTheme="minorHAnsi" w:cstheme="minorHAnsi"/>
          <w:color w:val="000000" w:themeColor="text1"/>
          <w:szCs w:val="24"/>
        </w:rPr>
        <w:br/>
      </w:r>
    </w:p>
    <w:p w14:paraId="21BC0341" w14:textId="304DA2EA" w:rsidR="00886731" w:rsidRPr="005F4B83" w:rsidRDefault="00886731" w:rsidP="00D238FF">
      <w:pPr>
        <w:autoSpaceDE w:val="0"/>
        <w:autoSpaceDN w:val="0"/>
        <w:adjustRightInd w:val="0"/>
        <w:spacing w:after="0"/>
        <w:ind w:left="567" w:hanging="567"/>
        <w:rPr>
          <w:rFonts w:asciiTheme="minorHAnsi" w:hAnsiTheme="minorHAnsi" w:cstheme="minorHAnsi"/>
          <w:b/>
          <w:szCs w:val="24"/>
        </w:rPr>
      </w:pPr>
      <w:r w:rsidRPr="005F4B83">
        <w:rPr>
          <w:rFonts w:asciiTheme="minorHAnsi" w:hAnsiTheme="minorHAnsi" w:cstheme="minorHAnsi"/>
          <w:b/>
          <w:szCs w:val="24"/>
        </w:rPr>
        <w:t>9</w:t>
      </w:r>
      <w:r w:rsidRPr="005F4B83">
        <w:rPr>
          <w:rFonts w:asciiTheme="minorHAnsi" w:hAnsiTheme="minorHAnsi" w:cstheme="minorHAnsi"/>
          <w:b/>
          <w:szCs w:val="24"/>
        </w:rPr>
        <w:tab/>
        <w:t>SCHEDULE</w:t>
      </w:r>
      <w:r>
        <w:rPr>
          <w:rFonts w:asciiTheme="minorHAnsi" w:hAnsiTheme="minorHAnsi" w:cstheme="minorHAnsi"/>
          <w:b/>
          <w:szCs w:val="24"/>
        </w:rPr>
        <w:t xml:space="preserve"> </w:t>
      </w:r>
      <w:r w:rsidRPr="00AF61F6">
        <w:rPr>
          <w:rFonts w:asciiTheme="minorHAnsi" w:hAnsiTheme="minorHAnsi" w:cstheme="minorHAnsi"/>
          <w:b/>
          <w:szCs w:val="24"/>
        </w:rPr>
        <w:t>Two</w:t>
      </w:r>
      <w:r w:rsidR="0041262E">
        <w:rPr>
          <w:rFonts w:asciiTheme="minorHAnsi" w:hAnsiTheme="minorHAnsi" w:cstheme="minorHAnsi"/>
          <w:b/>
          <w:szCs w:val="24"/>
        </w:rPr>
        <w:t>-</w:t>
      </w:r>
      <w:r w:rsidRPr="00AF61F6">
        <w:rPr>
          <w:rFonts w:asciiTheme="minorHAnsi" w:hAnsiTheme="minorHAnsi" w:cstheme="minorHAnsi"/>
          <w:b/>
          <w:szCs w:val="24"/>
        </w:rPr>
        <w:t>Day event</w:t>
      </w:r>
    </w:p>
    <w:p w14:paraId="44D5AAA2" w14:textId="36A98DC9" w:rsidR="00886731" w:rsidRPr="00CE655A" w:rsidRDefault="00886731" w:rsidP="00D238FF">
      <w:pPr>
        <w:autoSpaceDE w:val="0"/>
        <w:autoSpaceDN w:val="0"/>
        <w:adjustRightInd w:val="0"/>
        <w:ind w:left="567" w:hanging="567"/>
        <w:rPr>
          <w:rFonts w:eastAsia="Calibri" w:cs="ArialMT"/>
          <w:color w:val="000000"/>
          <w:szCs w:val="24"/>
          <w:lang w:eastAsia="en-US"/>
        </w:rPr>
      </w:pPr>
      <w:r w:rsidRPr="00CE655A">
        <w:rPr>
          <w:rFonts w:eastAsia="Calibri" w:cs="Arial-BoldMT"/>
          <w:color w:val="000000"/>
          <w:szCs w:val="24"/>
          <w:lang w:eastAsia="en-US"/>
        </w:rPr>
        <w:t xml:space="preserve">9.1 </w:t>
      </w:r>
      <w:r w:rsidRPr="00CE655A">
        <w:rPr>
          <w:rFonts w:eastAsia="Calibri" w:cs="Arial-BoldMT"/>
          <w:color w:val="000000"/>
          <w:szCs w:val="24"/>
          <w:lang w:eastAsia="en-US"/>
        </w:rPr>
        <w:tab/>
      </w:r>
      <w:r w:rsidRPr="00CE655A">
        <w:rPr>
          <w:rFonts w:eastAsia="Calibri" w:cs="ArialMT"/>
          <w:color w:val="000000"/>
          <w:szCs w:val="24"/>
          <w:lang w:eastAsia="en-US"/>
        </w:rPr>
        <w:t>Registration</w:t>
      </w:r>
      <w:r w:rsidR="0041262E">
        <w:rPr>
          <w:rFonts w:eastAsia="Calibri" w:cs="ArialMT"/>
          <w:color w:val="000000" w:themeColor="text1"/>
          <w:szCs w:val="24"/>
          <w:lang w:eastAsia="en-US"/>
        </w:rPr>
        <w:t xml:space="preserve"> -</w:t>
      </w:r>
      <w:r w:rsidR="00AF61F6">
        <w:rPr>
          <w:rFonts w:eastAsia="Calibri" w:cs="ArialMT"/>
          <w:color w:val="FF0000"/>
          <w:szCs w:val="24"/>
          <w:lang w:eastAsia="en-US"/>
        </w:rPr>
        <w:t xml:space="preserve"> </w:t>
      </w:r>
      <w:r w:rsidR="00AF61F6" w:rsidRPr="00AF61F6">
        <w:rPr>
          <w:rFonts w:eastAsia="Calibri" w:cs="ArialMT"/>
          <w:szCs w:val="24"/>
          <w:lang w:eastAsia="en-US"/>
        </w:rPr>
        <w:t>Saturday 15</w:t>
      </w:r>
      <w:r w:rsidR="00AF61F6" w:rsidRPr="00AF61F6">
        <w:rPr>
          <w:rFonts w:eastAsia="Calibri" w:cs="ArialMT"/>
          <w:szCs w:val="24"/>
          <w:vertAlign w:val="superscript"/>
          <w:lang w:eastAsia="en-US"/>
        </w:rPr>
        <w:t>th</w:t>
      </w:r>
      <w:r w:rsidR="00AF61F6" w:rsidRPr="00AF61F6">
        <w:rPr>
          <w:rFonts w:eastAsia="Calibri" w:cs="ArialMT"/>
          <w:szCs w:val="24"/>
          <w:lang w:eastAsia="en-US"/>
        </w:rPr>
        <w:t xml:space="preserve"> March </w:t>
      </w:r>
      <w:r w:rsidR="0041262E">
        <w:rPr>
          <w:rFonts w:eastAsia="Calibri" w:cs="ArialMT"/>
          <w:szCs w:val="24"/>
          <w:lang w:eastAsia="en-US"/>
        </w:rPr>
        <w:t>(</w:t>
      </w:r>
      <w:r w:rsidRPr="00AF61F6">
        <w:rPr>
          <w:rFonts w:eastAsia="Calibri" w:cs="ArialMT"/>
          <w:szCs w:val="24"/>
          <w:lang w:eastAsia="en-US"/>
        </w:rPr>
        <w:t>0900 to 10</w:t>
      </w:r>
      <w:r w:rsidR="00453592">
        <w:rPr>
          <w:rFonts w:eastAsia="Calibri" w:cs="ArialMT"/>
          <w:szCs w:val="24"/>
          <w:lang w:eastAsia="en-US"/>
        </w:rPr>
        <w:t>15</w:t>
      </w:r>
      <w:r w:rsidR="0041262E">
        <w:rPr>
          <w:rFonts w:eastAsia="Calibri" w:cs="ArialMT"/>
          <w:szCs w:val="24"/>
          <w:lang w:eastAsia="en-US"/>
        </w:rPr>
        <w:t>)</w:t>
      </w:r>
      <w:r w:rsidRPr="00AF61F6">
        <w:rPr>
          <w:rFonts w:eastAsia="Calibri" w:cs="ArialMT"/>
          <w:szCs w:val="24"/>
          <w:lang w:eastAsia="en-US"/>
        </w:rPr>
        <w:t>.</w:t>
      </w:r>
    </w:p>
    <w:p w14:paraId="53FFD068" w14:textId="43053F9F" w:rsidR="00886731" w:rsidRPr="00CE655A" w:rsidRDefault="00886731" w:rsidP="00D238FF">
      <w:pPr>
        <w:autoSpaceDE w:val="0"/>
        <w:autoSpaceDN w:val="0"/>
        <w:adjustRightInd w:val="0"/>
        <w:ind w:left="567" w:hanging="567"/>
        <w:rPr>
          <w:rFonts w:eastAsia="Calibri" w:cs="ArialMT"/>
          <w:color w:val="000000"/>
          <w:szCs w:val="24"/>
          <w:lang w:eastAsia="en-US"/>
        </w:rPr>
      </w:pPr>
      <w:r w:rsidRPr="00CE655A">
        <w:rPr>
          <w:rFonts w:eastAsia="Calibri" w:cs="ArialMT"/>
          <w:color w:val="000000"/>
          <w:szCs w:val="24"/>
          <w:lang w:eastAsia="en-US"/>
        </w:rPr>
        <w:t>9.2</w:t>
      </w:r>
      <w:r w:rsidRPr="00CE655A">
        <w:rPr>
          <w:rFonts w:eastAsia="Calibri" w:cs="ArialMT"/>
          <w:color w:val="000000"/>
          <w:szCs w:val="24"/>
          <w:lang w:eastAsia="en-US"/>
        </w:rPr>
        <w:tab/>
        <w:t xml:space="preserve">Briefing – A Briefing will be held at </w:t>
      </w:r>
      <w:r w:rsidRPr="00AF61F6">
        <w:rPr>
          <w:rFonts w:eastAsia="Calibri" w:cs="ArialMT"/>
          <w:szCs w:val="24"/>
          <w:lang w:eastAsia="en-US"/>
        </w:rPr>
        <w:t>1030</w:t>
      </w:r>
      <w:r w:rsidRPr="009256B2">
        <w:rPr>
          <w:rFonts w:eastAsia="Calibri" w:cs="ArialMT"/>
          <w:color w:val="FF0000"/>
          <w:szCs w:val="24"/>
          <w:lang w:eastAsia="en-US"/>
        </w:rPr>
        <w:t xml:space="preserve"> </w:t>
      </w:r>
      <w:r w:rsidRPr="00CE655A">
        <w:rPr>
          <w:rFonts w:eastAsia="Calibri" w:cs="ArialMT"/>
          <w:color w:val="000000"/>
          <w:szCs w:val="24"/>
          <w:lang w:eastAsia="en-US"/>
        </w:rPr>
        <w:t xml:space="preserve">on </w:t>
      </w:r>
      <w:r w:rsidR="00AF61F6" w:rsidRPr="00AF61F6">
        <w:rPr>
          <w:rFonts w:eastAsia="Calibri" w:cs="ArialMT"/>
          <w:szCs w:val="24"/>
          <w:lang w:eastAsia="en-US"/>
        </w:rPr>
        <w:t>Saturday 15</w:t>
      </w:r>
      <w:r w:rsidR="00AF61F6" w:rsidRPr="00AF61F6">
        <w:rPr>
          <w:rFonts w:eastAsia="Calibri" w:cs="ArialMT"/>
          <w:szCs w:val="24"/>
          <w:vertAlign w:val="superscript"/>
          <w:lang w:eastAsia="en-US"/>
        </w:rPr>
        <w:t>th</w:t>
      </w:r>
      <w:r w:rsidR="00AF61F6" w:rsidRPr="00AF61F6">
        <w:rPr>
          <w:rFonts w:eastAsia="Calibri" w:cs="ArialMT"/>
          <w:szCs w:val="24"/>
          <w:lang w:eastAsia="en-US"/>
        </w:rPr>
        <w:t xml:space="preserve"> March.</w:t>
      </w:r>
    </w:p>
    <w:p w14:paraId="17EB1188" w14:textId="77777777" w:rsidR="00886731" w:rsidRPr="00CE655A" w:rsidRDefault="00886731" w:rsidP="00D238FF">
      <w:pPr>
        <w:tabs>
          <w:tab w:val="left" w:pos="1134"/>
          <w:tab w:val="left" w:pos="3969"/>
        </w:tabs>
        <w:autoSpaceDE w:val="0"/>
        <w:autoSpaceDN w:val="0"/>
        <w:adjustRightInd w:val="0"/>
        <w:ind w:left="567" w:hanging="567"/>
        <w:rPr>
          <w:rFonts w:eastAsia="Calibri" w:cs="Arial-ItalicMT"/>
          <w:i/>
          <w:iCs/>
          <w:color w:val="000000"/>
          <w:szCs w:val="24"/>
          <w:lang w:eastAsia="en-US"/>
        </w:rPr>
      </w:pPr>
      <w:r w:rsidRPr="00CE655A">
        <w:rPr>
          <w:rFonts w:eastAsia="Calibri" w:cs="Arial-BoldMT"/>
          <w:color w:val="000000"/>
          <w:szCs w:val="24"/>
          <w:lang w:eastAsia="en-US"/>
        </w:rPr>
        <w:t xml:space="preserve">9.3 </w:t>
      </w:r>
      <w:r w:rsidRPr="00CE655A">
        <w:rPr>
          <w:rFonts w:eastAsia="Calibri" w:cs="Arial-BoldMT"/>
          <w:color w:val="000000"/>
          <w:szCs w:val="24"/>
          <w:lang w:eastAsia="en-US"/>
        </w:rPr>
        <w:tab/>
        <w:t>R</w:t>
      </w:r>
      <w:r w:rsidRPr="00CE655A">
        <w:rPr>
          <w:rFonts w:eastAsia="Calibri" w:cs="ArialMT"/>
          <w:color w:val="000000"/>
          <w:szCs w:val="24"/>
          <w:lang w:eastAsia="en-US"/>
        </w:rPr>
        <w:t>acing:</w:t>
      </w:r>
      <w:r w:rsidRPr="00CE655A">
        <w:rPr>
          <w:rFonts w:eastAsia="Calibri" w:cs="Arial-ItalicMT"/>
          <w:i/>
          <w:iCs/>
          <w:color w:val="000000"/>
          <w:szCs w:val="24"/>
          <w:lang w:eastAsia="en-US"/>
        </w:rPr>
        <w:tab/>
      </w:r>
    </w:p>
    <w:p w14:paraId="300C4987" w14:textId="77777777" w:rsidR="00886731" w:rsidRDefault="00886731" w:rsidP="00D238FF">
      <w:pPr>
        <w:tabs>
          <w:tab w:val="left" w:pos="3969"/>
        </w:tabs>
        <w:autoSpaceDE w:val="0"/>
        <w:autoSpaceDN w:val="0"/>
        <w:adjustRightInd w:val="0"/>
        <w:spacing w:after="0"/>
        <w:ind w:left="1134" w:hanging="1134"/>
        <w:rPr>
          <w:rFonts w:eastAsia="Calibri" w:cs="Arial-ItalicMT"/>
          <w:bCs/>
          <w:i/>
          <w:iCs/>
          <w:color w:val="000000"/>
          <w:szCs w:val="24"/>
          <w:lang w:eastAsia="en-US"/>
        </w:rPr>
      </w:pPr>
      <w:r>
        <w:rPr>
          <w:rFonts w:eastAsia="Calibri" w:cs="Arial-ItalicMT"/>
          <w:bCs/>
          <w:i/>
          <w:iCs/>
          <w:color w:val="000000"/>
          <w:szCs w:val="24"/>
          <w:lang w:eastAsia="en-US"/>
        </w:rPr>
        <w:tab/>
      </w:r>
      <w:r w:rsidRPr="0043659F">
        <w:rPr>
          <w:rFonts w:eastAsia="Calibri" w:cs="Arial-ItalicMT"/>
          <w:bCs/>
          <w:i/>
          <w:iCs/>
          <w:color w:val="000000"/>
          <w:szCs w:val="24"/>
          <w:lang w:eastAsia="en-US"/>
        </w:rPr>
        <w:t>Date</w:t>
      </w:r>
      <w:r w:rsidRPr="0043659F">
        <w:rPr>
          <w:rFonts w:eastAsia="Calibri" w:cs="Arial-ItalicMT"/>
          <w:bCs/>
          <w:i/>
          <w:iCs/>
          <w:color w:val="000000"/>
          <w:szCs w:val="24"/>
          <w:lang w:eastAsia="en-US"/>
        </w:rPr>
        <w:tab/>
        <w:t>Race</w:t>
      </w:r>
    </w:p>
    <w:p w14:paraId="626D7F95" w14:textId="6CFCB292" w:rsidR="00886731" w:rsidRPr="00AF61F6" w:rsidRDefault="00886731" w:rsidP="00D238FF">
      <w:pPr>
        <w:tabs>
          <w:tab w:val="left" w:pos="3969"/>
        </w:tabs>
        <w:autoSpaceDE w:val="0"/>
        <w:autoSpaceDN w:val="0"/>
        <w:adjustRightInd w:val="0"/>
        <w:spacing w:after="0"/>
        <w:ind w:left="1134" w:hanging="1134"/>
        <w:rPr>
          <w:rFonts w:eastAsia="Calibri" w:cs="Arial"/>
          <w:bCs/>
          <w:szCs w:val="24"/>
          <w:lang w:eastAsia="en-US"/>
        </w:rPr>
      </w:pPr>
      <w:r w:rsidRPr="00CE655A">
        <w:rPr>
          <w:rFonts w:eastAsia="Calibri" w:cs="Arial"/>
          <w:bCs/>
          <w:color w:val="FF0000"/>
          <w:szCs w:val="24"/>
          <w:lang w:eastAsia="en-US"/>
        </w:rPr>
        <w:tab/>
      </w:r>
      <w:r w:rsidR="00AF61F6" w:rsidRPr="00AF61F6">
        <w:rPr>
          <w:rFonts w:eastAsia="Calibri" w:cs="ArialMT"/>
          <w:bCs/>
          <w:szCs w:val="24"/>
          <w:lang w:eastAsia="en-US"/>
        </w:rPr>
        <w:t>Saturday 15</w:t>
      </w:r>
      <w:r w:rsidR="00AF61F6" w:rsidRPr="00AF61F6">
        <w:rPr>
          <w:rFonts w:eastAsia="Calibri" w:cs="ArialMT"/>
          <w:bCs/>
          <w:szCs w:val="24"/>
          <w:vertAlign w:val="superscript"/>
          <w:lang w:eastAsia="en-US"/>
        </w:rPr>
        <w:t>th</w:t>
      </w:r>
      <w:r w:rsidR="00AF61F6" w:rsidRPr="00AF61F6">
        <w:rPr>
          <w:rFonts w:eastAsia="Calibri" w:cs="ArialMT"/>
          <w:bCs/>
          <w:szCs w:val="24"/>
          <w:lang w:eastAsia="en-US"/>
        </w:rPr>
        <w:t xml:space="preserve"> March</w:t>
      </w:r>
      <w:r w:rsidRPr="00AF61F6">
        <w:rPr>
          <w:rFonts w:eastAsia="Calibri" w:cs="Arial"/>
          <w:bCs/>
          <w:szCs w:val="24"/>
          <w:lang w:eastAsia="en-US"/>
        </w:rPr>
        <w:tab/>
        <w:t xml:space="preserve">Races 1 to </w:t>
      </w:r>
      <w:r w:rsidR="00AF61F6" w:rsidRPr="00AF61F6">
        <w:rPr>
          <w:rFonts w:eastAsia="Calibri" w:cs="Arial"/>
          <w:bCs/>
          <w:szCs w:val="24"/>
          <w:lang w:eastAsia="en-US"/>
        </w:rPr>
        <w:t>4</w:t>
      </w:r>
    </w:p>
    <w:p w14:paraId="1DC4522B" w14:textId="1976B956" w:rsidR="00886731" w:rsidRPr="00CE655A" w:rsidRDefault="00886731" w:rsidP="00D238FF">
      <w:pPr>
        <w:tabs>
          <w:tab w:val="left" w:pos="3969"/>
        </w:tabs>
        <w:autoSpaceDE w:val="0"/>
        <w:autoSpaceDN w:val="0"/>
        <w:adjustRightInd w:val="0"/>
        <w:ind w:left="1134" w:hanging="1134"/>
        <w:rPr>
          <w:rFonts w:eastAsia="Calibri" w:cs="Arial"/>
          <w:bCs/>
          <w:color w:val="FF0000"/>
          <w:szCs w:val="24"/>
          <w:lang w:eastAsia="en-US"/>
        </w:rPr>
      </w:pPr>
      <w:r w:rsidRPr="00AF61F6">
        <w:rPr>
          <w:rFonts w:eastAsia="Calibri" w:cs="Arial"/>
          <w:bCs/>
          <w:szCs w:val="24"/>
          <w:lang w:eastAsia="en-US"/>
        </w:rPr>
        <w:tab/>
      </w:r>
      <w:r w:rsidR="00AF61F6" w:rsidRPr="00AF61F6">
        <w:rPr>
          <w:rFonts w:eastAsia="Calibri" w:cs="ArialMT"/>
          <w:bCs/>
          <w:szCs w:val="24"/>
          <w:lang w:eastAsia="en-US"/>
        </w:rPr>
        <w:t>Sunday 16</w:t>
      </w:r>
      <w:r w:rsidR="00AF61F6" w:rsidRPr="00AF61F6">
        <w:rPr>
          <w:rFonts w:eastAsia="Calibri" w:cs="ArialMT"/>
          <w:bCs/>
          <w:szCs w:val="24"/>
          <w:vertAlign w:val="superscript"/>
          <w:lang w:eastAsia="en-US"/>
        </w:rPr>
        <w:t>th</w:t>
      </w:r>
      <w:r w:rsidR="00AF61F6" w:rsidRPr="00AF61F6">
        <w:rPr>
          <w:rFonts w:eastAsia="Calibri" w:cs="ArialMT"/>
          <w:bCs/>
          <w:szCs w:val="24"/>
          <w:lang w:eastAsia="en-US"/>
        </w:rPr>
        <w:t xml:space="preserve"> March</w:t>
      </w:r>
      <w:r w:rsidRPr="00CE655A">
        <w:rPr>
          <w:rFonts w:eastAsia="Calibri" w:cs="Arial"/>
          <w:bCs/>
          <w:color w:val="FF0000"/>
          <w:szCs w:val="24"/>
          <w:lang w:eastAsia="en-US"/>
        </w:rPr>
        <w:tab/>
      </w:r>
      <w:r w:rsidRPr="002A3975">
        <w:rPr>
          <w:rFonts w:eastAsia="Calibri" w:cs="Arial"/>
          <w:bCs/>
          <w:szCs w:val="24"/>
          <w:lang w:eastAsia="en-US"/>
        </w:rPr>
        <w:t xml:space="preserve">Races </w:t>
      </w:r>
      <w:r w:rsidR="00AF61F6">
        <w:rPr>
          <w:rFonts w:eastAsia="Calibri" w:cs="Arial"/>
          <w:bCs/>
          <w:szCs w:val="24"/>
          <w:lang w:eastAsia="en-US"/>
        </w:rPr>
        <w:t xml:space="preserve">5 </w:t>
      </w:r>
      <w:r w:rsidRPr="002A3975">
        <w:rPr>
          <w:rFonts w:eastAsia="Calibri" w:cs="Arial"/>
          <w:bCs/>
          <w:szCs w:val="24"/>
          <w:lang w:eastAsia="en-US"/>
        </w:rPr>
        <w:t xml:space="preserve">to </w:t>
      </w:r>
      <w:r w:rsidR="00AF61F6">
        <w:rPr>
          <w:rFonts w:eastAsia="Calibri" w:cs="Arial"/>
          <w:bCs/>
          <w:szCs w:val="24"/>
          <w:lang w:eastAsia="en-US"/>
        </w:rPr>
        <w:t>8</w:t>
      </w:r>
    </w:p>
    <w:p w14:paraId="0F9109B3" w14:textId="2715BCC7" w:rsidR="00886731" w:rsidRPr="00CE655A" w:rsidRDefault="00886731" w:rsidP="00D238FF">
      <w:pPr>
        <w:tabs>
          <w:tab w:val="left" w:pos="2835"/>
        </w:tabs>
        <w:autoSpaceDE w:val="0"/>
        <w:autoSpaceDN w:val="0"/>
        <w:adjustRightInd w:val="0"/>
        <w:ind w:left="567" w:hanging="567"/>
        <w:rPr>
          <w:rFonts w:eastAsia="Calibri" w:cs="ArialMT"/>
          <w:bCs/>
          <w:color w:val="000000"/>
          <w:szCs w:val="24"/>
          <w:lang w:eastAsia="en-US"/>
        </w:rPr>
      </w:pPr>
      <w:r w:rsidRPr="00CE655A">
        <w:rPr>
          <w:rFonts w:eastAsia="Calibri" w:cs="ArialMT"/>
          <w:bCs/>
          <w:color w:val="000000"/>
          <w:szCs w:val="24"/>
          <w:lang w:eastAsia="en-US"/>
        </w:rPr>
        <w:t>9.4</w:t>
      </w:r>
      <w:r w:rsidRPr="00CE655A">
        <w:rPr>
          <w:rFonts w:eastAsia="Calibri" w:cs="ArialMT"/>
          <w:bCs/>
          <w:color w:val="000000"/>
          <w:szCs w:val="24"/>
          <w:lang w:eastAsia="en-US"/>
        </w:rPr>
        <w:tab/>
      </w:r>
      <w:r w:rsidR="00AF61F6">
        <w:rPr>
          <w:rFonts w:eastAsia="Calibri" w:cs="ArialMT"/>
          <w:bCs/>
          <w:szCs w:val="24"/>
          <w:lang w:eastAsia="en-US"/>
        </w:rPr>
        <w:t>Eight</w:t>
      </w:r>
      <w:r w:rsidRPr="00236510">
        <w:rPr>
          <w:rFonts w:eastAsia="Calibri" w:cs="ArialMT"/>
          <w:bCs/>
          <w:szCs w:val="24"/>
          <w:lang w:eastAsia="en-US"/>
        </w:rPr>
        <w:t xml:space="preserve"> </w:t>
      </w:r>
      <w:r w:rsidRPr="00CE655A">
        <w:rPr>
          <w:rFonts w:eastAsia="Calibri" w:cs="ArialMT"/>
          <w:bCs/>
          <w:color w:val="000000"/>
          <w:szCs w:val="24"/>
          <w:lang w:eastAsia="en-US"/>
        </w:rPr>
        <w:t xml:space="preserve">Races are scheduled. </w:t>
      </w:r>
    </w:p>
    <w:p w14:paraId="4A2DD5D8" w14:textId="1380E0B4" w:rsidR="00886731" w:rsidRDefault="00886731" w:rsidP="00D238FF">
      <w:pPr>
        <w:tabs>
          <w:tab w:val="left" w:pos="2835"/>
        </w:tabs>
        <w:autoSpaceDE w:val="0"/>
        <w:autoSpaceDN w:val="0"/>
        <w:adjustRightInd w:val="0"/>
        <w:ind w:left="567" w:hanging="567"/>
        <w:rPr>
          <w:rFonts w:eastAsia="Calibri" w:cs="Arial"/>
          <w:bCs/>
          <w:color w:val="FF0000"/>
          <w:szCs w:val="24"/>
          <w:lang w:eastAsia="en-US"/>
        </w:rPr>
      </w:pPr>
      <w:r w:rsidRPr="00CE655A">
        <w:rPr>
          <w:rFonts w:eastAsia="Calibri" w:cs="Arial-BoldMT"/>
          <w:bCs/>
          <w:color w:val="000000"/>
          <w:szCs w:val="24"/>
          <w:lang w:eastAsia="en-US"/>
        </w:rPr>
        <w:t xml:space="preserve">9.5 </w:t>
      </w:r>
      <w:r w:rsidRPr="00CE655A">
        <w:rPr>
          <w:rFonts w:eastAsia="Calibri" w:cs="Arial-BoldMT"/>
          <w:bCs/>
          <w:color w:val="000000"/>
          <w:szCs w:val="24"/>
          <w:lang w:eastAsia="en-US"/>
        </w:rPr>
        <w:tab/>
      </w:r>
      <w:r w:rsidRPr="00CE655A">
        <w:rPr>
          <w:rFonts w:eastAsia="Calibri" w:cs="ArialMT"/>
          <w:bCs/>
          <w:color w:val="000000"/>
          <w:szCs w:val="24"/>
          <w:lang w:eastAsia="en-US"/>
        </w:rPr>
        <w:t>The scheduled time of the first warning signal of the first race on</w:t>
      </w:r>
      <w:r>
        <w:rPr>
          <w:rFonts w:eastAsia="Calibri" w:cs="ArialMT"/>
          <w:bCs/>
          <w:color w:val="000000"/>
          <w:szCs w:val="24"/>
          <w:lang w:eastAsia="en-US"/>
        </w:rPr>
        <w:t xml:space="preserve"> the Saturday</w:t>
      </w:r>
      <w:r w:rsidRPr="00CE655A">
        <w:rPr>
          <w:rFonts w:eastAsia="Calibri" w:cs="ArialMT"/>
          <w:bCs/>
          <w:color w:val="000000"/>
          <w:szCs w:val="24"/>
          <w:lang w:eastAsia="en-US"/>
        </w:rPr>
        <w:t xml:space="preserve"> is </w:t>
      </w:r>
      <w:r w:rsidRPr="00AF61F6">
        <w:rPr>
          <w:rFonts w:eastAsia="Calibri" w:cs="ArialMT"/>
          <w:bCs/>
          <w:szCs w:val="24"/>
          <w:lang w:eastAsia="en-US"/>
        </w:rPr>
        <w:t>11</w:t>
      </w:r>
      <w:r w:rsidR="00AF61F6" w:rsidRPr="00AF61F6">
        <w:rPr>
          <w:rFonts w:eastAsia="Calibri" w:cs="ArialMT"/>
          <w:bCs/>
          <w:szCs w:val="24"/>
          <w:lang w:eastAsia="en-US"/>
        </w:rPr>
        <w:t>2</w:t>
      </w:r>
      <w:r w:rsidRPr="00AF61F6">
        <w:rPr>
          <w:rFonts w:eastAsia="Calibri" w:cs="ArialMT"/>
          <w:bCs/>
          <w:szCs w:val="24"/>
          <w:lang w:eastAsia="en-US"/>
        </w:rPr>
        <w:t xml:space="preserve">5.  </w:t>
      </w:r>
      <w:r>
        <w:rPr>
          <w:rFonts w:eastAsia="Calibri" w:cs="ArialMT"/>
          <w:bCs/>
          <w:color w:val="000000"/>
          <w:szCs w:val="24"/>
          <w:lang w:eastAsia="en-US"/>
        </w:rPr>
        <w:br/>
      </w:r>
      <w:r w:rsidRPr="00CE655A">
        <w:rPr>
          <w:rFonts w:eastAsia="Calibri" w:cs="Arial"/>
          <w:bCs/>
          <w:szCs w:val="24"/>
          <w:lang w:eastAsia="en-US"/>
        </w:rPr>
        <w:t xml:space="preserve">The scheduled time of the first warning signal of the first race on </w:t>
      </w:r>
      <w:r>
        <w:rPr>
          <w:rFonts w:eastAsia="Calibri" w:cs="Arial"/>
          <w:bCs/>
          <w:szCs w:val="24"/>
          <w:lang w:eastAsia="en-US"/>
        </w:rPr>
        <w:t>the Sunday</w:t>
      </w:r>
      <w:r w:rsidRPr="00CE655A">
        <w:rPr>
          <w:rFonts w:eastAsia="Calibri" w:cs="Arial"/>
          <w:bCs/>
          <w:szCs w:val="24"/>
          <w:lang w:eastAsia="en-US"/>
        </w:rPr>
        <w:t xml:space="preserve"> is </w:t>
      </w:r>
      <w:r w:rsidRPr="00AF61F6">
        <w:rPr>
          <w:rFonts w:eastAsia="Calibri" w:cs="Arial"/>
          <w:bCs/>
          <w:szCs w:val="24"/>
          <w:lang w:eastAsia="en-US"/>
        </w:rPr>
        <w:t>1055.</w:t>
      </w:r>
    </w:p>
    <w:p w14:paraId="5B7193B0" w14:textId="1510E841" w:rsidR="00886731" w:rsidRPr="000014F4" w:rsidRDefault="00886731" w:rsidP="00D238FF">
      <w:pPr>
        <w:tabs>
          <w:tab w:val="left" w:pos="2835"/>
        </w:tabs>
        <w:autoSpaceDE w:val="0"/>
        <w:autoSpaceDN w:val="0"/>
        <w:adjustRightInd w:val="0"/>
        <w:ind w:left="567" w:hanging="567"/>
        <w:rPr>
          <w:rFonts w:eastAsia="Calibri" w:cs="Arial"/>
          <w:bCs/>
          <w:szCs w:val="24"/>
          <w:lang w:eastAsia="en-US"/>
        </w:rPr>
      </w:pPr>
      <w:r w:rsidRPr="000014F4">
        <w:rPr>
          <w:rFonts w:eastAsia="Calibri" w:cs="Arial"/>
          <w:bCs/>
          <w:szCs w:val="24"/>
          <w:lang w:eastAsia="en-US"/>
        </w:rPr>
        <w:t>9.6</w:t>
      </w:r>
      <w:r w:rsidRPr="000014F4">
        <w:rPr>
          <w:rFonts w:eastAsia="Calibri" w:cs="Arial"/>
          <w:bCs/>
          <w:szCs w:val="24"/>
          <w:lang w:eastAsia="en-US"/>
        </w:rPr>
        <w:tab/>
        <w:t>An additional race may be run on the Saturday at the discretion of the Race Committee</w:t>
      </w:r>
      <w:r w:rsidR="003546C2">
        <w:rPr>
          <w:rFonts w:eastAsia="Calibri" w:cs="Arial"/>
          <w:bCs/>
          <w:szCs w:val="24"/>
          <w:lang w:eastAsia="en-US"/>
        </w:rPr>
        <w:t xml:space="preserve"> which will be indicated at briefing.</w:t>
      </w:r>
    </w:p>
    <w:p w14:paraId="2344B5F3" w14:textId="58C60523" w:rsidR="00910B9D" w:rsidRDefault="00910B9D" w:rsidP="00D238FF">
      <w:pPr>
        <w:tabs>
          <w:tab w:val="left" w:pos="2835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Cs/>
          <w:color w:val="000000"/>
          <w:szCs w:val="24"/>
        </w:rPr>
      </w:pPr>
      <w:r w:rsidRPr="00CE655A">
        <w:rPr>
          <w:rFonts w:eastAsia="Calibri" w:cs="Arial"/>
          <w:bCs/>
          <w:szCs w:val="24"/>
          <w:lang w:eastAsia="en-US"/>
        </w:rPr>
        <w:t>9.</w:t>
      </w:r>
      <w:r>
        <w:rPr>
          <w:rFonts w:eastAsia="Calibri" w:cs="Arial"/>
          <w:bCs/>
          <w:szCs w:val="24"/>
          <w:lang w:eastAsia="en-US"/>
        </w:rPr>
        <w:t>7</w:t>
      </w:r>
      <w:r w:rsidRPr="00CE655A">
        <w:rPr>
          <w:rFonts w:eastAsia="Calibri" w:cs="Arial"/>
          <w:bCs/>
          <w:szCs w:val="24"/>
          <w:lang w:eastAsia="en-US"/>
        </w:rPr>
        <w:tab/>
      </w:r>
      <w:r w:rsidRPr="00FF3182">
        <w:rPr>
          <w:rFonts w:asciiTheme="minorHAnsi" w:hAnsiTheme="minorHAnsi" w:cstheme="minorHAnsi"/>
          <w:bCs/>
          <w:color w:val="000000"/>
          <w:szCs w:val="24"/>
        </w:rPr>
        <w:t>To alert boats that a race or sequence of races will begin soon, the orange starting line flag will be displayed with one sound signal at least five minutes before a warning signal is made</w:t>
      </w:r>
      <w:r>
        <w:rPr>
          <w:rFonts w:asciiTheme="minorHAnsi" w:hAnsiTheme="minorHAnsi" w:cstheme="minorHAnsi"/>
          <w:bCs/>
          <w:color w:val="000000"/>
          <w:szCs w:val="24"/>
        </w:rPr>
        <w:t>.</w:t>
      </w:r>
    </w:p>
    <w:p w14:paraId="2F3BA712" w14:textId="1922E1C1" w:rsidR="00886731" w:rsidRPr="00CE655A" w:rsidRDefault="00886731" w:rsidP="00D238FF">
      <w:pPr>
        <w:tabs>
          <w:tab w:val="left" w:pos="2835"/>
        </w:tabs>
        <w:autoSpaceDE w:val="0"/>
        <w:autoSpaceDN w:val="0"/>
        <w:adjustRightInd w:val="0"/>
        <w:ind w:left="567" w:hanging="567"/>
        <w:rPr>
          <w:rFonts w:eastAsia="Calibri" w:cs="Arial"/>
          <w:bCs/>
          <w:szCs w:val="24"/>
          <w:lang w:eastAsia="en-US"/>
        </w:rPr>
      </w:pPr>
      <w:r w:rsidRPr="00CE655A">
        <w:rPr>
          <w:rFonts w:eastAsia="Calibri" w:cs="Arial"/>
          <w:bCs/>
          <w:szCs w:val="24"/>
          <w:lang w:eastAsia="en-US"/>
        </w:rPr>
        <w:t>9.</w:t>
      </w:r>
      <w:r w:rsidR="00910B9D">
        <w:rPr>
          <w:rFonts w:eastAsia="Calibri" w:cs="Arial"/>
          <w:bCs/>
          <w:szCs w:val="24"/>
          <w:lang w:eastAsia="en-US"/>
        </w:rPr>
        <w:t>8</w:t>
      </w:r>
      <w:r w:rsidRPr="00CE655A">
        <w:rPr>
          <w:rFonts w:eastAsia="Calibri" w:cs="Arial"/>
          <w:bCs/>
          <w:szCs w:val="24"/>
          <w:lang w:eastAsia="en-US"/>
        </w:rPr>
        <w:tab/>
        <w:t xml:space="preserve">On the last scheduled day of racing no warning signal will be made after </w:t>
      </w:r>
      <w:r w:rsidR="003546C2" w:rsidRPr="003546C2">
        <w:rPr>
          <w:rFonts w:eastAsia="Calibri" w:cs="Arial"/>
          <w:bCs/>
          <w:szCs w:val="24"/>
          <w:lang w:eastAsia="en-US"/>
        </w:rPr>
        <w:t>1</w:t>
      </w:r>
      <w:r w:rsidR="00453592">
        <w:rPr>
          <w:rFonts w:eastAsia="Calibri" w:cs="Arial"/>
          <w:bCs/>
          <w:szCs w:val="24"/>
          <w:lang w:eastAsia="en-US"/>
        </w:rPr>
        <w:t>600.</w:t>
      </w:r>
    </w:p>
    <w:p w14:paraId="46FDE24E" w14:textId="61DE79D1" w:rsidR="00886731" w:rsidRPr="00CE655A" w:rsidRDefault="00886731" w:rsidP="00D238FF">
      <w:pPr>
        <w:tabs>
          <w:tab w:val="left" w:pos="1134"/>
          <w:tab w:val="left" w:pos="3969"/>
        </w:tabs>
        <w:autoSpaceDE w:val="0"/>
        <w:autoSpaceDN w:val="0"/>
        <w:adjustRightInd w:val="0"/>
        <w:ind w:left="567" w:hanging="567"/>
        <w:rPr>
          <w:rFonts w:eastAsia="Calibri" w:cs="Arial-ItalicMT"/>
          <w:i/>
          <w:iCs/>
          <w:color w:val="000000"/>
          <w:szCs w:val="24"/>
          <w:lang w:eastAsia="en-US"/>
        </w:rPr>
      </w:pPr>
      <w:r w:rsidRPr="00CE655A">
        <w:rPr>
          <w:rFonts w:eastAsia="Calibri" w:cs="Arial-ItalicMT"/>
          <w:i/>
          <w:iCs/>
          <w:color w:val="000000"/>
          <w:szCs w:val="24"/>
          <w:lang w:eastAsia="en-US"/>
        </w:rPr>
        <w:tab/>
      </w:r>
    </w:p>
    <w:p w14:paraId="2E7E219A" w14:textId="77777777" w:rsidR="00922E0A" w:rsidRPr="005F4B83" w:rsidRDefault="0060316B" w:rsidP="00D238FF">
      <w:pPr>
        <w:autoSpaceDE w:val="0"/>
        <w:autoSpaceDN w:val="0"/>
        <w:adjustRightInd w:val="0"/>
        <w:spacing w:after="0"/>
        <w:ind w:left="567" w:hanging="567"/>
        <w:rPr>
          <w:rFonts w:asciiTheme="minorHAnsi" w:hAnsiTheme="minorHAnsi" w:cstheme="minorHAnsi"/>
          <w:b/>
          <w:szCs w:val="24"/>
        </w:rPr>
      </w:pPr>
      <w:r w:rsidRPr="005F4B83">
        <w:rPr>
          <w:rFonts w:asciiTheme="minorHAnsi" w:hAnsiTheme="minorHAnsi" w:cstheme="minorHAnsi"/>
          <w:b/>
          <w:szCs w:val="24"/>
        </w:rPr>
        <w:t>10</w:t>
      </w:r>
      <w:r w:rsidR="00FA08D8" w:rsidRPr="005F4B83">
        <w:rPr>
          <w:rFonts w:asciiTheme="minorHAnsi" w:hAnsiTheme="minorHAnsi" w:cstheme="minorHAnsi"/>
          <w:b/>
          <w:szCs w:val="24"/>
        </w:rPr>
        <w:tab/>
      </w:r>
      <w:r w:rsidRPr="005F4B83">
        <w:rPr>
          <w:rFonts w:asciiTheme="minorHAnsi" w:hAnsiTheme="minorHAnsi" w:cstheme="minorHAnsi"/>
          <w:b/>
          <w:szCs w:val="24"/>
        </w:rPr>
        <w:t>EQUIPMENT INSPECTION</w:t>
      </w:r>
    </w:p>
    <w:p w14:paraId="09C0AC7F" w14:textId="429DEBA8" w:rsidR="00FA08D8" w:rsidRDefault="0011256A" w:rsidP="00D238FF">
      <w:pPr>
        <w:autoSpaceDE w:val="0"/>
        <w:autoSpaceDN w:val="0"/>
        <w:adjustRightInd w:val="0"/>
        <w:ind w:left="567" w:hanging="567"/>
        <w:rPr>
          <w:rFonts w:eastAsia="Calibri" w:cs="Arial-BoldMT"/>
          <w:bCs/>
          <w:color w:val="000000"/>
          <w:szCs w:val="24"/>
          <w:lang w:eastAsia="en-US"/>
        </w:rPr>
      </w:pPr>
      <w:r>
        <w:rPr>
          <w:rFonts w:eastAsia="Calibri" w:cs="Arial-BoldMT"/>
          <w:bCs/>
          <w:color w:val="000000"/>
          <w:szCs w:val="24"/>
          <w:lang w:eastAsia="en-US"/>
        </w:rPr>
        <w:tab/>
      </w:r>
      <w:r w:rsidR="0060316B">
        <w:rPr>
          <w:rFonts w:eastAsia="Calibri" w:cs="Arial-BoldMT"/>
          <w:bCs/>
          <w:color w:val="000000"/>
          <w:szCs w:val="24"/>
          <w:lang w:eastAsia="en-US"/>
        </w:rPr>
        <w:t>Boats may be inspected at any time.</w:t>
      </w:r>
    </w:p>
    <w:p w14:paraId="33F4EA81" w14:textId="77777777" w:rsidR="00922E0A" w:rsidRPr="005F4B83" w:rsidRDefault="0060316B" w:rsidP="00D238FF">
      <w:pPr>
        <w:autoSpaceDE w:val="0"/>
        <w:autoSpaceDN w:val="0"/>
        <w:adjustRightInd w:val="0"/>
        <w:spacing w:after="0"/>
        <w:ind w:left="567" w:hanging="567"/>
        <w:rPr>
          <w:rFonts w:asciiTheme="minorHAnsi" w:hAnsiTheme="minorHAnsi" w:cstheme="minorHAnsi"/>
          <w:b/>
          <w:szCs w:val="24"/>
        </w:rPr>
      </w:pPr>
      <w:r w:rsidRPr="005F4B83">
        <w:rPr>
          <w:rFonts w:asciiTheme="minorHAnsi" w:hAnsiTheme="minorHAnsi" w:cstheme="minorHAnsi"/>
          <w:b/>
          <w:szCs w:val="24"/>
        </w:rPr>
        <w:t>11</w:t>
      </w:r>
      <w:r w:rsidRPr="005F4B83">
        <w:rPr>
          <w:rFonts w:asciiTheme="minorHAnsi" w:hAnsiTheme="minorHAnsi" w:cstheme="minorHAnsi"/>
          <w:b/>
          <w:szCs w:val="24"/>
        </w:rPr>
        <w:tab/>
        <w:t>CLOTHING AND EQUIPMENT</w:t>
      </w:r>
      <w:r w:rsidR="00922E0A" w:rsidRPr="005F4B83">
        <w:rPr>
          <w:rFonts w:asciiTheme="minorHAnsi" w:hAnsiTheme="minorHAnsi" w:cstheme="minorHAnsi"/>
          <w:b/>
          <w:szCs w:val="24"/>
        </w:rPr>
        <w:tab/>
      </w:r>
    </w:p>
    <w:p w14:paraId="4253F861" w14:textId="4CC9D332" w:rsidR="0060316B" w:rsidRPr="009711BE" w:rsidRDefault="0091107D" w:rsidP="00D238FF">
      <w:pPr>
        <w:autoSpaceDE w:val="0"/>
        <w:autoSpaceDN w:val="0"/>
        <w:adjustRightInd w:val="0"/>
        <w:ind w:left="567" w:hanging="567"/>
        <w:rPr>
          <w:rFonts w:eastAsia="Calibri" w:cs="Arial-BoldMT"/>
          <w:bCs/>
          <w:color w:val="000000"/>
          <w:szCs w:val="24"/>
          <w:lang w:eastAsia="en-US"/>
        </w:rPr>
      </w:pPr>
      <w:r w:rsidRPr="009711BE">
        <w:rPr>
          <w:rFonts w:eastAsia="Calibri" w:cs="Arial-BoldMT"/>
          <w:bCs/>
          <w:color w:val="000000"/>
          <w:szCs w:val="24"/>
          <w:lang w:eastAsia="en-US"/>
        </w:rPr>
        <w:t>11.1</w:t>
      </w:r>
      <w:r w:rsidRPr="009711BE">
        <w:rPr>
          <w:rFonts w:eastAsia="Calibri" w:cs="Arial-BoldMT"/>
          <w:bCs/>
          <w:color w:val="000000"/>
          <w:szCs w:val="24"/>
          <w:lang w:eastAsia="en-US"/>
        </w:rPr>
        <w:tab/>
      </w:r>
      <w:r w:rsidR="000C3E2D" w:rsidRPr="009711BE">
        <w:rPr>
          <w:rFonts w:eastAsia="Calibri" w:cs="Arial-BoldMT"/>
          <w:bCs/>
          <w:color w:val="000000"/>
          <w:szCs w:val="24"/>
          <w:lang w:eastAsia="en-US"/>
        </w:rPr>
        <w:t>RRS</w:t>
      </w:r>
      <w:r w:rsidR="0060316B" w:rsidRPr="009711BE">
        <w:rPr>
          <w:rFonts w:eastAsia="Calibri" w:cs="Arial-BoldMT"/>
          <w:bCs/>
          <w:color w:val="000000"/>
          <w:szCs w:val="24"/>
          <w:lang w:eastAsia="en-US"/>
        </w:rPr>
        <w:t xml:space="preserve"> 40.1 shall </w:t>
      </w:r>
      <w:proofErr w:type="gramStart"/>
      <w:r w:rsidR="0060316B" w:rsidRPr="009711BE">
        <w:rPr>
          <w:rFonts w:eastAsia="Calibri" w:cs="Arial-BoldMT"/>
          <w:bCs/>
          <w:color w:val="000000"/>
          <w:szCs w:val="24"/>
          <w:lang w:eastAsia="en-US"/>
        </w:rPr>
        <w:t>apply at all times</w:t>
      </w:r>
      <w:proofErr w:type="gramEnd"/>
      <w:r w:rsidR="0060316B" w:rsidRPr="009711BE">
        <w:rPr>
          <w:rFonts w:eastAsia="Calibri" w:cs="Arial-BoldMT"/>
          <w:bCs/>
          <w:color w:val="000000"/>
          <w:szCs w:val="24"/>
          <w:lang w:eastAsia="en-US"/>
        </w:rPr>
        <w:t xml:space="preserve"> while afloat.</w:t>
      </w:r>
    </w:p>
    <w:p w14:paraId="2E7F5DE2" w14:textId="781EEBCB" w:rsidR="0091107D" w:rsidRPr="009711BE" w:rsidRDefault="0091107D" w:rsidP="00D238FF">
      <w:pPr>
        <w:autoSpaceDE w:val="0"/>
        <w:autoSpaceDN w:val="0"/>
        <w:adjustRightInd w:val="0"/>
        <w:ind w:left="567" w:hanging="567"/>
        <w:rPr>
          <w:rFonts w:eastAsia="Calibri" w:cs="Arial-BoldMT"/>
          <w:bCs/>
          <w:color w:val="000000"/>
          <w:szCs w:val="24"/>
          <w:lang w:eastAsia="en-US"/>
        </w:rPr>
      </w:pPr>
      <w:r w:rsidRPr="009711BE">
        <w:rPr>
          <w:rFonts w:eastAsia="Calibri" w:cs="Arial-BoldMT"/>
          <w:bCs/>
          <w:color w:val="000000"/>
          <w:szCs w:val="24"/>
          <w:lang w:eastAsia="en-US"/>
        </w:rPr>
        <w:t>11.2</w:t>
      </w:r>
      <w:r w:rsidRPr="009711BE">
        <w:rPr>
          <w:rFonts w:eastAsia="Calibri" w:cs="Arial-BoldMT"/>
          <w:bCs/>
          <w:color w:val="000000"/>
          <w:szCs w:val="24"/>
          <w:lang w:eastAsia="en-US"/>
        </w:rPr>
        <w:tab/>
      </w:r>
      <w:r w:rsidR="009711BE">
        <w:rPr>
          <w:rFonts w:eastAsia="Calibri" w:cs="Arial-BoldMT"/>
          <w:bCs/>
          <w:color w:val="000000"/>
          <w:szCs w:val="24"/>
          <w:lang w:eastAsia="en-US"/>
        </w:rPr>
        <w:t xml:space="preserve">All competitors shall have a launching trolley </w:t>
      </w:r>
      <w:r w:rsidR="00BC456F">
        <w:rPr>
          <w:rFonts w:eastAsia="Calibri" w:cs="Arial-BoldMT"/>
          <w:bCs/>
          <w:color w:val="000000"/>
          <w:szCs w:val="24"/>
          <w:lang w:eastAsia="en-US"/>
        </w:rPr>
        <w:t xml:space="preserve">suitable for </w:t>
      </w:r>
      <w:r w:rsidR="00DC4473">
        <w:rPr>
          <w:rFonts w:eastAsia="Calibri" w:cs="Arial-BoldMT"/>
          <w:bCs/>
          <w:color w:val="000000"/>
          <w:szCs w:val="24"/>
          <w:lang w:eastAsia="en-US"/>
        </w:rPr>
        <w:t xml:space="preserve">their boat that is fully serviceable and clearly marked with their </w:t>
      </w:r>
      <w:r w:rsidR="00DC4473" w:rsidRPr="003546C2">
        <w:rPr>
          <w:rFonts w:eastAsia="Calibri" w:cs="Arial-BoldMT"/>
          <w:bCs/>
          <w:szCs w:val="24"/>
          <w:lang w:eastAsia="en-US"/>
        </w:rPr>
        <w:t xml:space="preserve">Sail Number </w:t>
      </w:r>
    </w:p>
    <w:p w14:paraId="3D266BD0" w14:textId="595A17A7" w:rsidR="00FA08D8" w:rsidRPr="005F4B83" w:rsidRDefault="00FA08D8" w:rsidP="00D238FF">
      <w:pPr>
        <w:autoSpaceDE w:val="0"/>
        <w:autoSpaceDN w:val="0"/>
        <w:adjustRightInd w:val="0"/>
        <w:spacing w:after="0"/>
        <w:ind w:left="567" w:hanging="567"/>
        <w:rPr>
          <w:rFonts w:asciiTheme="minorHAnsi" w:hAnsiTheme="minorHAnsi" w:cstheme="minorHAnsi"/>
          <w:b/>
          <w:szCs w:val="24"/>
        </w:rPr>
      </w:pPr>
      <w:r w:rsidRPr="005F4B83">
        <w:rPr>
          <w:rFonts w:asciiTheme="minorHAnsi" w:hAnsiTheme="minorHAnsi" w:cstheme="minorHAnsi"/>
          <w:b/>
          <w:szCs w:val="24"/>
        </w:rPr>
        <w:t>1</w:t>
      </w:r>
      <w:r w:rsidR="0060316B" w:rsidRPr="005F4B83">
        <w:rPr>
          <w:rFonts w:asciiTheme="minorHAnsi" w:hAnsiTheme="minorHAnsi" w:cstheme="minorHAnsi"/>
          <w:b/>
          <w:szCs w:val="24"/>
        </w:rPr>
        <w:t>2</w:t>
      </w:r>
      <w:r w:rsidRPr="005F4B83">
        <w:rPr>
          <w:rFonts w:asciiTheme="minorHAnsi" w:hAnsiTheme="minorHAnsi" w:cstheme="minorHAnsi"/>
          <w:b/>
          <w:szCs w:val="24"/>
        </w:rPr>
        <w:tab/>
      </w:r>
      <w:proofErr w:type="gramStart"/>
      <w:r w:rsidRPr="005F4B83">
        <w:rPr>
          <w:rFonts w:asciiTheme="minorHAnsi" w:hAnsiTheme="minorHAnsi" w:cstheme="minorHAnsi"/>
          <w:b/>
          <w:szCs w:val="24"/>
        </w:rPr>
        <w:t>VENUE</w:t>
      </w:r>
      <w:proofErr w:type="gramEnd"/>
    </w:p>
    <w:p w14:paraId="0602D053" w14:textId="2A3357E4" w:rsidR="00FA08D8" w:rsidRPr="00FA08D8" w:rsidRDefault="00FA08D8" w:rsidP="003546C2">
      <w:pPr>
        <w:ind w:left="567" w:hanging="567"/>
        <w:rPr>
          <w:rFonts w:eastAsia="Calibri" w:cs="Times New Roman"/>
          <w:szCs w:val="24"/>
          <w:lang w:eastAsia="en-US"/>
        </w:rPr>
      </w:pPr>
      <w:r w:rsidRPr="00FA08D8">
        <w:rPr>
          <w:rFonts w:eastAsia="Calibri" w:cs="Times New Roman"/>
          <w:szCs w:val="24"/>
          <w:lang w:eastAsia="en-US"/>
        </w:rPr>
        <w:tab/>
        <w:t>The Sailing Area will be</w:t>
      </w:r>
      <w:r w:rsidR="003546C2" w:rsidRPr="00FA08D8">
        <w:rPr>
          <w:rFonts w:eastAsia="Calibri" w:cs="Times New Roman"/>
          <w:szCs w:val="24"/>
          <w:lang w:eastAsia="en-US"/>
        </w:rPr>
        <w:t xml:space="preserve"> </w:t>
      </w:r>
      <w:r w:rsidR="003546C2" w:rsidRPr="003B5DE6">
        <w:rPr>
          <w:rFonts w:eastAsia="Calibri" w:cs="Times New Roman"/>
          <w:szCs w:val="24"/>
          <w:lang w:eastAsia="en-US"/>
        </w:rPr>
        <w:t xml:space="preserve">Malahide Yacht Club, Broadmeadows </w:t>
      </w:r>
      <w:r w:rsidR="0041262E">
        <w:rPr>
          <w:rFonts w:eastAsia="Calibri" w:cs="Times New Roman"/>
          <w:szCs w:val="24"/>
          <w:lang w:eastAsia="en-US"/>
        </w:rPr>
        <w:t>Dinghy Training Centre</w:t>
      </w:r>
      <w:r w:rsidR="003546C2" w:rsidRPr="003B5DE6">
        <w:rPr>
          <w:rFonts w:eastAsia="Calibri" w:cs="Times New Roman"/>
          <w:szCs w:val="24"/>
          <w:lang w:eastAsia="en-US"/>
        </w:rPr>
        <w:t xml:space="preserve">, Malahide, Co. </w:t>
      </w:r>
      <w:r w:rsidR="003546C2">
        <w:rPr>
          <w:rFonts w:eastAsia="Calibri" w:cs="Times New Roman"/>
          <w:szCs w:val="24"/>
          <w:lang w:eastAsia="en-US"/>
        </w:rPr>
        <w:t>Dublin</w:t>
      </w:r>
      <w:r w:rsidR="0041262E">
        <w:rPr>
          <w:rFonts w:eastAsia="Calibri" w:cs="Times New Roman"/>
          <w:szCs w:val="24"/>
          <w:lang w:eastAsia="en-US"/>
        </w:rPr>
        <w:t>, K36V044</w:t>
      </w:r>
    </w:p>
    <w:p w14:paraId="34FEB7C0" w14:textId="55FFD111" w:rsidR="00FA08D8" w:rsidRPr="005F4B83" w:rsidRDefault="00FA08D8" w:rsidP="00D238FF">
      <w:pPr>
        <w:autoSpaceDE w:val="0"/>
        <w:autoSpaceDN w:val="0"/>
        <w:adjustRightInd w:val="0"/>
        <w:spacing w:after="0"/>
        <w:ind w:left="567" w:hanging="567"/>
        <w:rPr>
          <w:rFonts w:asciiTheme="minorHAnsi" w:hAnsiTheme="minorHAnsi" w:cstheme="minorHAnsi"/>
          <w:b/>
          <w:szCs w:val="24"/>
        </w:rPr>
      </w:pPr>
      <w:r w:rsidRPr="005F4B83">
        <w:rPr>
          <w:rFonts w:asciiTheme="minorHAnsi" w:hAnsiTheme="minorHAnsi" w:cstheme="minorHAnsi"/>
          <w:b/>
          <w:szCs w:val="24"/>
        </w:rPr>
        <w:t>1</w:t>
      </w:r>
      <w:r w:rsidR="0060316B" w:rsidRPr="005F4B83">
        <w:rPr>
          <w:rFonts w:asciiTheme="minorHAnsi" w:hAnsiTheme="minorHAnsi" w:cstheme="minorHAnsi"/>
          <w:b/>
          <w:szCs w:val="24"/>
        </w:rPr>
        <w:t>3</w:t>
      </w:r>
      <w:r w:rsidRPr="005F4B83">
        <w:rPr>
          <w:rFonts w:asciiTheme="minorHAnsi" w:hAnsiTheme="minorHAnsi" w:cstheme="minorHAnsi"/>
          <w:b/>
          <w:szCs w:val="24"/>
        </w:rPr>
        <w:tab/>
        <w:t>COURSES</w:t>
      </w:r>
    </w:p>
    <w:p w14:paraId="2ADC120C" w14:textId="070F15A1" w:rsidR="00FA08D8" w:rsidRPr="00FA08D8" w:rsidRDefault="00FA08D8" w:rsidP="00D238FF">
      <w:pPr>
        <w:keepNext/>
        <w:ind w:left="567" w:hanging="567"/>
        <w:rPr>
          <w:rFonts w:eastAsia="Calibri" w:cs="Times New Roman"/>
          <w:szCs w:val="24"/>
          <w:lang w:eastAsia="en-US"/>
        </w:rPr>
      </w:pPr>
      <w:r w:rsidRPr="00FA08D8">
        <w:rPr>
          <w:rFonts w:eastAsia="Calibri" w:cs="Times New Roman"/>
          <w:szCs w:val="24"/>
          <w:lang w:eastAsia="en-US"/>
        </w:rPr>
        <w:tab/>
        <w:t>The courses to be sailed will be</w:t>
      </w:r>
      <w:r w:rsidRPr="001A7AF8">
        <w:rPr>
          <w:rFonts w:eastAsia="Calibri" w:cs="Times New Roman"/>
          <w:szCs w:val="24"/>
          <w:lang w:eastAsia="en-US"/>
        </w:rPr>
        <w:t xml:space="preserve"> </w:t>
      </w:r>
      <w:r w:rsidR="001A7AF8" w:rsidRPr="001A7AF8">
        <w:rPr>
          <w:rFonts w:eastAsia="Calibri" w:cs="Times New Roman"/>
          <w:szCs w:val="24"/>
          <w:lang w:eastAsia="en-US"/>
        </w:rPr>
        <w:t>Topper</w:t>
      </w:r>
      <w:r w:rsidR="00C7141B" w:rsidRPr="001A7AF8">
        <w:rPr>
          <w:rFonts w:eastAsia="Calibri" w:cs="Times New Roman"/>
          <w:szCs w:val="24"/>
          <w:lang w:eastAsia="en-US"/>
        </w:rPr>
        <w:t xml:space="preserve"> Trapezoid</w:t>
      </w:r>
      <w:r w:rsidRPr="001A7AF8">
        <w:rPr>
          <w:rFonts w:eastAsia="Calibri" w:cs="Times New Roman"/>
          <w:szCs w:val="24"/>
          <w:lang w:eastAsia="en-US"/>
        </w:rPr>
        <w:t>.</w:t>
      </w:r>
    </w:p>
    <w:p w14:paraId="791C7056" w14:textId="533EC1F8" w:rsidR="00FA08D8" w:rsidRPr="005F4B83" w:rsidRDefault="00FA08D8" w:rsidP="00D238FF">
      <w:pPr>
        <w:autoSpaceDE w:val="0"/>
        <w:autoSpaceDN w:val="0"/>
        <w:adjustRightInd w:val="0"/>
        <w:spacing w:after="0"/>
        <w:ind w:left="567" w:hanging="567"/>
        <w:rPr>
          <w:rFonts w:asciiTheme="minorHAnsi" w:hAnsiTheme="minorHAnsi" w:cstheme="minorHAnsi"/>
          <w:b/>
          <w:szCs w:val="24"/>
        </w:rPr>
      </w:pPr>
      <w:r w:rsidRPr="005F4B83">
        <w:rPr>
          <w:rFonts w:asciiTheme="minorHAnsi" w:hAnsiTheme="minorHAnsi" w:cstheme="minorHAnsi"/>
          <w:b/>
          <w:szCs w:val="24"/>
        </w:rPr>
        <w:t>1</w:t>
      </w:r>
      <w:r w:rsidR="0060316B" w:rsidRPr="005F4B83">
        <w:rPr>
          <w:rFonts w:asciiTheme="minorHAnsi" w:hAnsiTheme="minorHAnsi" w:cstheme="minorHAnsi"/>
          <w:b/>
          <w:szCs w:val="24"/>
        </w:rPr>
        <w:t>4</w:t>
      </w:r>
      <w:r w:rsidRPr="005F4B83">
        <w:rPr>
          <w:rFonts w:asciiTheme="minorHAnsi" w:hAnsiTheme="minorHAnsi" w:cstheme="minorHAnsi"/>
          <w:b/>
          <w:szCs w:val="24"/>
        </w:rPr>
        <w:tab/>
        <w:t>PENALTY SYSTEM</w:t>
      </w:r>
    </w:p>
    <w:p w14:paraId="5CD5221D" w14:textId="29A43637" w:rsidR="005F4B83" w:rsidRDefault="006969B1" w:rsidP="00D238FF">
      <w:pPr>
        <w:widowControl w:val="0"/>
        <w:ind w:left="573" w:right="-437" w:hanging="573"/>
        <w:rPr>
          <w:rFonts w:eastAsia="Calibri" w:cs="Arial-BoldMT"/>
          <w:bCs/>
          <w:szCs w:val="24"/>
          <w:lang w:eastAsia="en-US"/>
        </w:rPr>
      </w:pPr>
      <w:bookmarkStart w:id="9" w:name="_Hlk32063994"/>
      <w:r>
        <w:rPr>
          <w:noProof/>
          <w:color w:val="FF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40E8ED" wp14:editId="254A0F35">
                <wp:simplePos x="0" y="0"/>
                <wp:positionH relativeFrom="leftMargin">
                  <wp:posOffset>123742</wp:posOffset>
                </wp:positionH>
                <wp:positionV relativeFrom="paragraph">
                  <wp:posOffset>707031</wp:posOffset>
                </wp:positionV>
                <wp:extent cx="516835" cy="413467"/>
                <wp:effectExtent l="0" t="0" r="0" b="5715"/>
                <wp:wrapNone/>
                <wp:docPr id="173317850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35" cy="4134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FABA1" w14:textId="77777777" w:rsidR="006969B1" w:rsidRDefault="006969B1" w:rsidP="006969B1">
                            <w:r>
                              <w:rPr>
                                <w:noProof/>
                                <w:color w:val="FF0000"/>
                                <w:sz w:val="32"/>
                                <w:szCs w:val="28"/>
                              </w:rPr>
                              <w:drawing>
                                <wp:inline distT="0" distB="0" distL="0" distR="0" wp14:anchorId="630AD867" wp14:editId="321CC1C8">
                                  <wp:extent cx="341505" cy="343196"/>
                                  <wp:effectExtent l="0" t="0" r="1905" b="0"/>
                                  <wp:docPr id="1052391747" name="Picture 6" descr="A black and yellow flag with black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41785192" name="Picture 6" descr="A black and yellow flag with black text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1624" cy="353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0E8ED" id="_x0000_s1030" type="#_x0000_t202" style="position:absolute;left:0;text-align:left;margin-left:9.75pt;margin-top:55.65pt;width:40.7pt;height:32.55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" filled="f" stroked="f" strokeweight=".5pt">
                <v:textbox>
                  <w:txbxContent>
                    <w:p w14:paraId="57FFABA1" w14:textId="77777777" w:rsidR="006969B1" w:rsidRDefault="006969B1" w:rsidP="006969B1">
                      <w:r>
                        <w:rPr>
                          <w:noProof/>
                          <w:color w:val="FF0000"/>
                          <w:sz w:val="32"/>
                          <w:szCs w:val="28"/>
                        </w:rPr>
                        <w:drawing>
                          <wp:inline distT="0" distB="0" distL="0" distR="0" wp14:anchorId="630AD867" wp14:editId="321CC1C8">
                            <wp:extent cx="341505" cy="343196"/>
                            <wp:effectExtent l="0" t="0" r="1905" b="0"/>
                            <wp:docPr id="1052391747" name="Picture 6" descr="A black and yellow flag with black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41785192" name="Picture 6" descr="A black and yellow flag with black text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1624" cy="353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4B83" w:rsidRPr="005F4B83">
        <w:rPr>
          <w:rFonts w:eastAsia="Calibri" w:cs="Arial-BoldMT"/>
          <w:bCs/>
          <w:szCs w:val="24"/>
          <w:lang w:eastAsia="en-US"/>
        </w:rPr>
        <w:tab/>
        <w:t xml:space="preserve">Appendix T Arbitration </w:t>
      </w:r>
      <w:r w:rsidR="00A60423">
        <w:rPr>
          <w:rFonts w:eastAsia="Calibri" w:cs="Arial-BoldMT"/>
          <w:bCs/>
          <w:szCs w:val="24"/>
          <w:lang w:eastAsia="en-US"/>
        </w:rPr>
        <w:t>and the post</w:t>
      </w:r>
      <w:r w:rsidR="00852309">
        <w:rPr>
          <w:rFonts w:eastAsia="Calibri" w:cs="Arial-BoldMT"/>
          <w:bCs/>
          <w:szCs w:val="24"/>
          <w:lang w:eastAsia="en-US"/>
        </w:rPr>
        <w:t>-</w:t>
      </w:r>
      <w:r w:rsidR="00A60423">
        <w:rPr>
          <w:rFonts w:eastAsia="Calibri" w:cs="Arial-BoldMT"/>
          <w:bCs/>
          <w:szCs w:val="24"/>
          <w:lang w:eastAsia="en-US"/>
        </w:rPr>
        <w:t xml:space="preserve">race penalty </w:t>
      </w:r>
      <w:r w:rsidR="005F4B83" w:rsidRPr="005F4B83">
        <w:rPr>
          <w:rFonts w:eastAsia="Calibri" w:cs="Arial-BoldMT"/>
          <w:bCs/>
          <w:szCs w:val="24"/>
          <w:lang w:eastAsia="en-US"/>
        </w:rPr>
        <w:t>shall apply to this event.  Decisions from Arbitration can be referred to the protest committee but cannot be reopened or appealed.</w:t>
      </w:r>
      <w:r w:rsidR="0041262E">
        <w:rPr>
          <w:rFonts w:eastAsia="Calibri" w:cs="Arial-BoldMT"/>
          <w:bCs/>
          <w:szCs w:val="24"/>
          <w:lang w:eastAsia="en-US"/>
        </w:rPr>
        <w:br/>
      </w:r>
    </w:p>
    <w:bookmarkEnd w:id="9"/>
    <w:p w14:paraId="5EB4DD95" w14:textId="6A3B6128" w:rsidR="007553AC" w:rsidRPr="005F4B83" w:rsidRDefault="007553AC" w:rsidP="00D238FF">
      <w:pPr>
        <w:widowControl w:val="0"/>
        <w:ind w:left="573" w:right="-437" w:hanging="573"/>
        <w:rPr>
          <w:rFonts w:asciiTheme="minorHAnsi" w:hAnsiTheme="minorHAnsi" w:cstheme="minorHAnsi"/>
          <w:b/>
          <w:szCs w:val="24"/>
        </w:rPr>
      </w:pPr>
      <w:r w:rsidRPr="005F4B83">
        <w:rPr>
          <w:rFonts w:asciiTheme="minorHAnsi" w:hAnsiTheme="minorHAnsi" w:cstheme="minorHAnsi"/>
          <w:b/>
          <w:szCs w:val="24"/>
        </w:rPr>
        <w:t>15</w:t>
      </w:r>
      <w:r w:rsidRPr="005F4B83">
        <w:rPr>
          <w:rFonts w:asciiTheme="minorHAnsi" w:hAnsiTheme="minorHAnsi" w:cstheme="minorHAnsi"/>
          <w:b/>
          <w:szCs w:val="24"/>
        </w:rPr>
        <w:tab/>
        <w:t>SCORING</w:t>
      </w:r>
      <w:r>
        <w:rPr>
          <w:rFonts w:asciiTheme="minorHAnsi" w:hAnsiTheme="minorHAnsi" w:cstheme="minorHAnsi"/>
          <w:b/>
          <w:szCs w:val="24"/>
        </w:rPr>
        <w:t xml:space="preserve"> </w:t>
      </w:r>
    </w:p>
    <w:p w14:paraId="5BA57DA3" w14:textId="57C9CC4A" w:rsidR="007553AC" w:rsidRPr="00186364" w:rsidRDefault="007553AC" w:rsidP="00D238FF">
      <w:pPr>
        <w:widowControl w:val="0"/>
        <w:ind w:left="573" w:right="-437" w:hanging="573"/>
        <w:rPr>
          <w:rFonts w:eastAsia="Calibri" w:cs="Arial-BoldMT"/>
          <w:bCs/>
          <w:color w:val="000000"/>
          <w:szCs w:val="24"/>
          <w:lang w:eastAsia="en-US"/>
        </w:rPr>
      </w:pPr>
      <w:r w:rsidRPr="00186364">
        <w:rPr>
          <w:rFonts w:eastAsia="Calibri" w:cs="Arial-BoldMT"/>
          <w:bCs/>
          <w:color w:val="000000"/>
          <w:szCs w:val="24"/>
          <w:lang w:eastAsia="en-US"/>
        </w:rPr>
        <w:t>1</w:t>
      </w:r>
      <w:r>
        <w:rPr>
          <w:rFonts w:eastAsia="Calibri" w:cs="Arial-BoldMT"/>
          <w:bCs/>
          <w:color w:val="000000"/>
          <w:szCs w:val="24"/>
          <w:lang w:eastAsia="en-US"/>
        </w:rPr>
        <w:t>5</w:t>
      </w:r>
      <w:r w:rsidRPr="00186364">
        <w:rPr>
          <w:rFonts w:eastAsia="Calibri" w:cs="Arial-BoldMT"/>
          <w:bCs/>
          <w:color w:val="000000"/>
          <w:szCs w:val="24"/>
          <w:lang w:eastAsia="en-US"/>
        </w:rPr>
        <w:t>.1</w:t>
      </w:r>
      <w:r w:rsidRPr="00186364">
        <w:rPr>
          <w:rFonts w:eastAsia="Calibri" w:cs="Arial-BoldMT"/>
          <w:bCs/>
          <w:color w:val="000000"/>
          <w:szCs w:val="24"/>
          <w:lang w:eastAsia="en-US"/>
        </w:rPr>
        <w:tab/>
      </w:r>
      <w:r w:rsidR="00EF6325">
        <w:rPr>
          <w:rFonts w:eastAsia="Calibri" w:cs="Arial-BoldMT"/>
          <w:bCs/>
          <w:color w:val="000000"/>
          <w:szCs w:val="24"/>
          <w:lang w:eastAsia="en-US"/>
        </w:rPr>
        <w:t>Two</w:t>
      </w:r>
      <w:r w:rsidR="00EF6325" w:rsidRPr="00186364">
        <w:rPr>
          <w:rFonts w:eastAsia="Calibri" w:cs="Arial-BoldMT"/>
          <w:bCs/>
          <w:color w:val="000000"/>
          <w:szCs w:val="24"/>
          <w:lang w:eastAsia="en-US"/>
        </w:rPr>
        <w:t xml:space="preserve"> </w:t>
      </w:r>
      <w:r w:rsidRPr="00186364">
        <w:rPr>
          <w:rFonts w:eastAsia="Calibri" w:cs="Arial-BoldMT"/>
          <w:bCs/>
          <w:color w:val="000000"/>
          <w:szCs w:val="24"/>
          <w:lang w:eastAsia="en-US"/>
        </w:rPr>
        <w:t xml:space="preserve">race </w:t>
      </w:r>
      <w:r w:rsidR="00EF6325">
        <w:rPr>
          <w:rFonts w:eastAsia="Calibri" w:cs="Arial-BoldMT"/>
          <w:bCs/>
          <w:color w:val="000000"/>
          <w:szCs w:val="24"/>
          <w:lang w:eastAsia="en-US"/>
        </w:rPr>
        <w:t>are</w:t>
      </w:r>
      <w:r w:rsidRPr="00186364">
        <w:rPr>
          <w:rFonts w:eastAsia="Calibri" w:cs="Arial-BoldMT"/>
          <w:bCs/>
          <w:color w:val="000000"/>
          <w:szCs w:val="24"/>
          <w:lang w:eastAsia="en-US"/>
        </w:rPr>
        <w:t xml:space="preserve"> required to be completed to constitute a series.</w:t>
      </w:r>
    </w:p>
    <w:p w14:paraId="55C05867" w14:textId="370D0B6E" w:rsidR="005911A7" w:rsidRPr="005911A7" w:rsidRDefault="00CE6501" w:rsidP="005911A7">
      <w:pPr>
        <w:widowControl w:val="0"/>
        <w:ind w:left="573" w:right="-437" w:hanging="573"/>
        <w:rPr>
          <w:rFonts w:eastAsia="Calibri" w:cs="Arial-BoldMT"/>
          <w:bCs/>
          <w:color w:val="000000"/>
          <w:szCs w:val="24"/>
          <w:lang w:eastAsia="en-US"/>
        </w:rPr>
      </w:pPr>
      <w:r w:rsidRPr="00186364">
        <w:rPr>
          <w:rFonts w:eastAsia="Calibri" w:cs="Arial-BoldMT"/>
          <w:bCs/>
          <w:color w:val="000000"/>
          <w:szCs w:val="24"/>
          <w:lang w:eastAsia="en-US"/>
        </w:rPr>
        <w:t>1</w:t>
      </w:r>
      <w:r>
        <w:rPr>
          <w:rFonts w:eastAsia="Calibri" w:cs="Arial-BoldMT"/>
          <w:bCs/>
          <w:color w:val="000000"/>
          <w:szCs w:val="24"/>
          <w:lang w:eastAsia="en-US"/>
        </w:rPr>
        <w:t>5</w:t>
      </w:r>
      <w:r w:rsidRPr="00186364">
        <w:rPr>
          <w:rFonts w:eastAsia="Calibri" w:cs="Arial-BoldMT"/>
          <w:bCs/>
          <w:color w:val="000000"/>
          <w:szCs w:val="24"/>
          <w:lang w:eastAsia="en-US"/>
        </w:rPr>
        <w:t>.2</w:t>
      </w:r>
      <w:r w:rsidRPr="00186364">
        <w:rPr>
          <w:rFonts w:eastAsia="Calibri" w:cs="Arial-BoldMT"/>
          <w:bCs/>
          <w:color w:val="000000"/>
          <w:szCs w:val="24"/>
          <w:lang w:eastAsia="en-US"/>
        </w:rPr>
        <w:tab/>
      </w:r>
      <w:r>
        <w:rPr>
          <w:rFonts w:eastAsia="Calibri" w:cs="Arial-BoldMT"/>
          <w:bCs/>
          <w:color w:val="000000"/>
          <w:szCs w:val="24"/>
          <w:lang w:eastAsia="en-US"/>
        </w:rPr>
        <w:t xml:space="preserve">(a) </w:t>
      </w:r>
      <w:r w:rsidRPr="00186364">
        <w:rPr>
          <w:rFonts w:eastAsia="Calibri" w:cs="Arial-BoldMT"/>
          <w:bCs/>
          <w:color w:val="000000"/>
          <w:szCs w:val="24"/>
          <w:lang w:eastAsia="en-US"/>
        </w:rPr>
        <w:t xml:space="preserve">When fewer than four races have been completed, a boat’s </w:t>
      </w:r>
      <w:r>
        <w:rPr>
          <w:rFonts w:eastAsia="Calibri" w:cs="Arial-BoldMT"/>
          <w:bCs/>
          <w:color w:val="000000"/>
          <w:szCs w:val="24"/>
          <w:lang w:eastAsia="en-US"/>
        </w:rPr>
        <w:t xml:space="preserve">series </w:t>
      </w:r>
      <w:r w:rsidRPr="00186364">
        <w:rPr>
          <w:rFonts w:eastAsia="Calibri" w:cs="Arial-BoldMT"/>
          <w:bCs/>
          <w:color w:val="000000"/>
          <w:szCs w:val="24"/>
          <w:lang w:eastAsia="en-US"/>
        </w:rPr>
        <w:t xml:space="preserve">score will be the total of </w:t>
      </w:r>
      <w:r w:rsidR="0041262E">
        <w:rPr>
          <w:rFonts w:eastAsia="Calibri" w:cs="Arial-BoldMT"/>
          <w:bCs/>
          <w:color w:val="000000"/>
          <w:szCs w:val="24"/>
          <w:lang w:eastAsia="en-US"/>
        </w:rPr>
        <w:t>their</w:t>
      </w:r>
      <w:r w:rsidRPr="00186364">
        <w:rPr>
          <w:rFonts w:eastAsia="Calibri" w:cs="Arial-BoldMT"/>
          <w:bCs/>
          <w:color w:val="000000"/>
          <w:szCs w:val="24"/>
          <w:lang w:eastAsia="en-US"/>
        </w:rPr>
        <w:t xml:space="preserve"> race scores. </w:t>
      </w:r>
    </w:p>
    <w:p w14:paraId="4DFD37CA" w14:textId="70A790B8" w:rsidR="00CE6501" w:rsidRDefault="005911A7" w:rsidP="00D238FF">
      <w:pPr>
        <w:widowControl w:val="0"/>
        <w:ind w:left="573" w:right="-437" w:hanging="573"/>
        <w:rPr>
          <w:rFonts w:eastAsia="Calibri" w:cs="Arial-BoldMT"/>
          <w:bCs/>
          <w:color w:val="000000"/>
          <w:szCs w:val="24"/>
          <w:lang w:eastAsia="en-US"/>
        </w:rPr>
      </w:pPr>
      <w:r>
        <w:rPr>
          <w:rFonts w:eastAsia="Calibri" w:cs="Arial-BoldMT"/>
          <w:bCs/>
          <w:color w:val="000000"/>
          <w:szCs w:val="24"/>
          <w:lang w:val="en-IE" w:eastAsia="en-US"/>
        </w:rPr>
        <w:t xml:space="preserve">          </w:t>
      </w:r>
      <w:r w:rsidRPr="005911A7">
        <w:rPr>
          <w:rFonts w:eastAsia="Calibri" w:cs="Arial-BoldMT"/>
          <w:bCs/>
          <w:color w:val="000000"/>
          <w:szCs w:val="24"/>
          <w:lang w:val="en-IE" w:eastAsia="en-US"/>
        </w:rPr>
        <w:t xml:space="preserve">(b) When from four </w:t>
      </w:r>
      <w:proofErr w:type="gramStart"/>
      <w:r w:rsidRPr="005911A7">
        <w:rPr>
          <w:rFonts w:eastAsia="Calibri" w:cs="Arial-BoldMT"/>
          <w:bCs/>
          <w:color w:val="000000"/>
          <w:szCs w:val="24"/>
          <w:lang w:val="en-IE" w:eastAsia="en-US"/>
        </w:rPr>
        <w:t>to  *</w:t>
      </w:r>
      <w:proofErr w:type="gramEnd"/>
      <w:r w:rsidRPr="005911A7">
        <w:rPr>
          <w:rFonts w:eastAsia="Calibri" w:cs="Arial-BoldMT"/>
          <w:bCs/>
          <w:color w:val="000000"/>
          <w:szCs w:val="24"/>
          <w:lang w:val="en-IE" w:eastAsia="en-US"/>
        </w:rPr>
        <w:t>seven* races have been completed, a boat's series score will be the total of their race scores excluding *their* worst score.</w:t>
      </w:r>
    </w:p>
    <w:p w14:paraId="53E73B32" w14:textId="7661CCAB" w:rsidR="003546C2" w:rsidRPr="00315EC3" w:rsidRDefault="003546C2" w:rsidP="003546C2">
      <w:pPr>
        <w:widowControl w:val="0"/>
        <w:ind w:left="573" w:right="-437"/>
        <w:rPr>
          <w:rFonts w:eastAsia="Calibri" w:cs="Arial-BoldMT"/>
          <w:bCs/>
          <w:color w:val="000000"/>
          <w:szCs w:val="24"/>
          <w:lang w:eastAsia="en-US"/>
        </w:rPr>
      </w:pPr>
      <w:r w:rsidRPr="00DD70BD">
        <w:rPr>
          <w:rFonts w:eastAsia="Calibri" w:cs="Arial-BoldMT"/>
          <w:bCs/>
          <w:szCs w:val="24"/>
          <w:lang w:eastAsia="en-US"/>
        </w:rPr>
        <w:t xml:space="preserve">c) When eight races have been completed, a boat’s series score will be the total of </w:t>
      </w:r>
      <w:r w:rsidR="0041262E">
        <w:rPr>
          <w:rFonts w:eastAsia="Calibri" w:cs="Arial-BoldMT"/>
          <w:bCs/>
          <w:szCs w:val="24"/>
          <w:lang w:eastAsia="en-US"/>
        </w:rPr>
        <w:t>their</w:t>
      </w:r>
      <w:r w:rsidRPr="00DD70BD">
        <w:rPr>
          <w:rFonts w:eastAsia="Calibri" w:cs="Arial-BoldMT"/>
          <w:bCs/>
          <w:szCs w:val="24"/>
          <w:lang w:eastAsia="en-US"/>
        </w:rPr>
        <w:t xml:space="preserve"> race scores excluding </w:t>
      </w:r>
      <w:r w:rsidR="0041262E">
        <w:rPr>
          <w:rFonts w:eastAsia="Calibri" w:cs="Arial-BoldMT"/>
          <w:bCs/>
          <w:szCs w:val="24"/>
          <w:lang w:eastAsia="en-US"/>
        </w:rPr>
        <w:t>their</w:t>
      </w:r>
      <w:r w:rsidRPr="00DD70BD">
        <w:rPr>
          <w:rFonts w:eastAsia="Calibri" w:cs="Arial-BoldMT"/>
          <w:bCs/>
          <w:szCs w:val="24"/>
          <w:lang w:eastAsia="en-US"/>
        </w:rPr>
        <w:t xml:space="preserve"> two worst scores.</w:t>
      </w:r>
    </w:p>
    <w:p w14:paraId="15934F0E" w14:textId="4D5D5FD0" w:rsidR="007553AC" w:rsidRPr="00186364" w:rsidRDefault="00CE6501" w:rsidP="00D238FF">
      <w:pPr>
        <w:widowControl w:val="0"/>
        <w:ind w:left="573" w:right="-437" w:hanging="573"/>
        <w:rPr>
          <w:rFonts w:eastAsia="Calibri" w:cs="Arial-BoldMT"/>
          <w:bCs/>
          <w:color w:val="000000"/>
          <w:szCs w:val="24"/>
          <w:lang w:eastAsia="en-US"/>
        </w:rPr>
      </w:pPr>
      <w:r w:rsidRPr="00F4235C">
        <w:rPr>
          <w:rFonts w:eastAsia="Calibri" w:cs="Arial-BoldMT"/>
          <w:bCs/>
          <w:color w:val="FF0000"/>
          <w:szCs w:val="24"/>
          <w:lang w:eastAsia="en-US"/>
        </w:rPr>
        <w:tab/>
      </w:r>
      <w:r w:rsidRPr="00186364">
        <w:rPr>
          <w:rFonts w:eastAsia="Calibri" w:cs="Arial-BoldMT"/>
          <w:bCs/>
          <w:color w:val="000000"/>
          <w:szCs w:val="24"/>
          <w:lang w:eastAsia="en-US"/>
        </w:rPr>
        <w:t>This changes RRS A2.</w:t>
      </w:r>
    </w:p>
    <w:p w14:paraId="0F38BEA6" w14:textId="77777777" w:rsidR="00D53D54" w:rsidRDefault="00186364" w:rsidP="00D238FF">
      <w:pPr>
        <w:autoSpaceDE w:val="0"/>
        <w:autoSpaceDN w:val="0"/>
        <w:adjustRightInd w:val="0"/>
        <w:spacing w:after="0"/>
        <w:ind w:left="567" w:hanging="567"/>
        <w:rPr>
          <w:rFonts w:asciiTheme="minorHAnsi" w:hAnsiTheme="minorHAnsi" w:cstheme="minorHAnsi"/>
          <w:b/>
          <w:szCs w:val="24"/>
        </w:rPr>
      </w:pPr>
      <w:r w:rsidRPr="005F4B83">
        <w:rPr>
          <w:rFonts w:asciiTheme="minorHAnsi" w:hAnsiTheme="minorHAnsi" w:cstheme="minorHAnsi"/>
          <w:b/>
          <w:szCs w:val="24"/>
        </w:rPr>
        <w:t>1</w:t>
      </w:r>
      <w:r w:rsidR="0060316B" w:rsidRPr="005F4B83">
        <w:rPr>
          <w:rFonts w:asciiTheme="minorHAnsi" w:hAnsiTheme="minorHAnsi" w:cstheme="minorHAnsi"/>
          <w:b/>
          <w:szCs w:val="24"/>
        </w:rPr>
        <w:t>6</w:t>
      </w:r>
      <w:r w:rsidRPr="005F4B83">
        <w:rPr>
          <w:rFonts w:asciiTheme="minorHAnsi" w:hAnsiTheme="minorHAnsi" w:cstheme="minorHAnsi"/>
          <w:b/>
          <w:szCs w:val="24"/>
        </w:rPr>
        <w:tab/>
      </w:r>
      <w:r w:rsidR="00D53D54" w:rsidRPr="005F4B83">
        <w:rPr>
          <w:rFonts w:asciiTheme="minorHAnsi" w:hAnsiTheme="minorHAnsi" w:cstheme="minorHAnsi"/>
          <w:b/>
          <w:szCs w:val="24"/>
        </w:rPr>
        <w:t xml:space="preserve">[DP] [NP] </w:t>
      </w:r>
      <w:r w:rsidRPr="005F4B83">
        <w:rPr>
          <w:rFonts w:asciiTheme="minorHAnsi" w:hAnsiTheme="minorHAnsi" w:cstheme="minorHAnsi"/>
          <w:b/>
          <w:szCs w:val="24"/>
        </w:rPr>
        <w:t xml:space="preserve">SUPPORT </w:t>
      </w:r>
      <w:r w:rsidR="0060316B" w:rsidRPr="005F4B83">
        <w:rPr>
          <w:rFonts w:asciiTheme="minorHAnsi" w:hAnsiTheme="minorHAnsi" w:cstheme="minorHAnsi"/>
          <w:b/>
          <w:szCs w:val="24"/>
        </w:rPr>
        <w:t>PERSON VESSELS</w:t>
      </w:r>
    </w:p>
    <w:p w14:paraId="7AD9AC3F" w14:textId="3D649ABD" w:rsidR="003546C2" w:rsidRDefault="003546C2" w:rsidP="00D238FF">
      <w:pPr>
        <w:autoSpaceDE w:val="0"/>
        <w:autoSpaceDN w:val="0"/>
        <w:adjustRightInd w:val="0"/>
        <w:spacing w:after="0"/>
        <w:ind w:left="567" w:hanging="567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/>
          <w:szCs w:val="24"/>
        </w:rPr>
        <w:tab/>
      </w:r>
      <w:r w:rsidR="0041262E">
        <w:rPr>
          <w:rFonts w:asciiTheme="minorHAnsi" w:hAnsiTheme="minorHAnsi" w:cstheme="minorHAnsi"/>
          <w:bCs/>
          <w:szCs w:val="24"/>
        </w:rPr>
        <w:t>Not permitted.</w:t>
      </w:r>
      <w:r>
        <w:rPr>
          <w:rFonts w:asciiTheme="minorHAnsi" w:hAnsiTheme="minorHAnsi" w:cstheme="minorHAnsi"/>
          <w:bCs/>
          <w:szCs w:val="24"/>
        </w:rPr>
        <w:t xml:space="preserve"> All s</w:t>
      </w:r>
      <w:r w:rsidR="0041262E">
        <w:rPr>
          <w:rFonts w:asciiTheme="minorHAnsi" w:hAnsiTheme="minorHAnsi" w:cstheme="minorHAnsi"/>
          <w:bCs/>
          <w:szCs w:val="24"/>
        </w:rPr>
        <w:t>upport</w:t>
      </w:r>
      <w:r>
        <w:rPr>
          <w:rFonts w:asciiTheme="minorHAnsi" w:hAnsiTheme="minorHAnsi" w:cstheme="minorHAnsi"/>
          <w:bCs/>
          <w:szCs w:val="24"/>
        </w:rPr>
        <w:t xml:space="preserve"> boats </w:t>
      </w:r>
      <w:r w:rsidR="0041262E">
        <w:rPr>
          <w:rFonts w:asciiTheme="minorHAnsi" w:hAnsiTheme="minorHAnsi" w:cstheme="minorHAnsi"/>
          <w:bCs/>
          <w:szCs w:val="24"/>
        </w:rPr>
        <w:t>will</w:t>
      </w:r>
      <w:r>
        <w:rPr>
          <w:rFonts w:asciiTheme="minorHAnsi" w:hAnsiTheme="minorHAnsi" w:cstheme="minorHAnsi"/>
          <w:bCs/>
          <w:szCs w:val="24"/>
        </w:rPr>
        <w:t xml:space="preserve"> be provided by Malahide Yacht Club.</w:t>
      </w:r>
    </w:p>
    <w:p w14:paraId="78E8FB33" w14:textId="77777777" w:rsidR="003546C2" w:rsidRPr="003546C2" w:rsidRDefault="003546C2" w:rsidP="00D238FF">
      <w:pPr>
        <w:autoSpaceDE w:val="0"/>
        <w:autoSpaceDN w:val="0"/>
        <w:adjustRightInd w:val="0"/>
        <w:spacing w:after="0"/>
        <w:ind w:left="567" w:hanging="567"/>
        <w:rPr>
          <w:rFonts w:asciiTheme="minorHAnsi" w:hAnsiTheme="minorHAnsi" w:cstheme="minorHAnsi"/>
          <w:bCs/>
          <w:szCs w:val="24"/>
        </w:rPr>
      </w:pPr>
    </w:p>
    <w:p w14:paraId="425DD6A5" w14:textId="77777777" w:rsidR="00EC1D71" w:rsidRPr="005F4B83" w:rsidRDefault="00151D8C" w:rsidP="00D238FF">
      <w:pPr>
        <w:autoSpaceDE w:val="0"/>
        <w:autoSpaceDN w:val="0"/>
        <w:adjustRightInd w:val="0"/>
        <w:spacing w:after="0"/>
        <w:ind w:left="567" w:hanging="567"/>
        <w:rPr>
          <w:rFonts w:asciiTheme="minorHAnsi" w:hAnsiTheme="minorHAnsi" w:cstheme="minorHAnsi"/>
          <w:b/>
          <w:szCs w:val="24"/>
        </w:rPr>
      </w:pPr>
      <w:r w:rsidRPr="005F4B83">
        <w:rPr>
          <w:rFonts w:asciiTheme="minorHAnsi" w:hAnsiTheme="minorHAnsi" w:cstheme="minorHAnsi"/>
          <w:b/>
          <w:szCs w:val="24"/>
        </w:rPr>
        <w:t>17</w:t>
      </w:r>
      <w:r w:rsidRPr="005F4B83">
        <w:rPr>
          <w:rFonts w:asciiTheme="minorHAnsi" w:hAnsiTheme="minorHAnsi" w:cstheme="minorHAnsi"/>
          <w:b/>
          <w:szCs w:val="24"/>
        </w:rPr>
        <w:tab/>
        <w:t>CHARTERED OR LOANED BOATS</w:t>
      </w:r>
    </w:p>
    <w:p w14:paraId="41B56B6D" w14:textId="21D1213D" w:rsidR="00151D8C" w:rsidRDefault="00151D8C" w:rsidP="00D238FF">
      <w:pPr>
        <w:autoSpaceDE w:val="0"/>
        <w:autoSpaceDN w:val="0"/>
        <w:adjustRightInd w:val="0"/>
        <w:ind w:left="567"/>
        <w:rPr>
          <w:rFonts w:eastAsia="Calibri" w:cs="Arial-BoldMT"/>
          <w:color w:val="000000"/>
          <w:szCs w:val="24"/>
          <w:lang w:eastAsia="en-US"/>
        </w:rPr>
      </w:pPr>
      <w:r>
        <w:rPr>
          <w:rFonts w:eastAsia="Calibri" w:cs="Arial-BoldMT"/>
          <w:color w:val="000000"/>
          <w:szCs w:val="24"/>
          <w:lang w:eastAsia="en-US"/>
        </w:rPr>
        <w:t>Does not apply.</w:t>
      </w:r>
    </w:p>
    <w:p w14:paraId="5CB1C932" w14:textId="77777777" w:rsidR="00EC1D71" w:rsidRPr="005F4B83" w:rsidRDefault="00186364" w:rsidP="00D238FF">
      <w:pPr>
        <w:autoSpaceDE w:val="0"/>
        <w:autoSpaceDN w:val="0"/>
        <w:adjustRightInd w:val="0"/>
        <w:spacing w:after="0"/>
        <w:ind w:left="567" w:hanging="567"/>
        <w:rPr>
          <w:rFonts w:asciiTheme="minorHAnsi" w:hAnsiTheme="minorHAnsi" w:cstheme="minorHAnsi"/>
          <w:b/>
          <w:szCs w:val="24"/>
        </w:rPr>
      </w:pPr>
      <w:r w:rsidRPr="005F4B83">
        <w:rPr>
          <w:rFonts w:asciiTheme="minorHAnsi" w:hAnsiTheme="minorHAnsi" w:cstheme="minorHAnsi"/>
          <w:b/>
          <w:szCs w:val="24"/>
        </w:rPr>
        <w:t>1</w:t>
      </w:r>
      <w:r w:rsidR="00151D8C" w:rsidRPr="005F4B83">
        <w:rPr>
          <w:rFonts w:asciiTheme="minorHAnsi" w:hAnsiTheme="minorHAnsi" w:cstheme="minorHAnsi"/>
          <w:b/>
          <w:szCs w:val="24"/>
        </w:rPr>
        <w:t>8</w:t>
      </w:r>
      <w:r w:rsidRPr="005F4B83">
        <w:rPr>
          <w:rFonts w:asciiTheme="minorHAnsi" w:hAnsiTheme="minorHAnsi" w:cstheme="minorHAnsi"/>
          <w:b/>
          <w:szCs w:val="24"/>
        </w:rPr>
        <w:tab/>
        <w:t>BERTHING</w:t>
      </w:r>
    </w:p>
    <w:p w14:paraId="2A30600B" w14:textId="666856A3" w:rsidR="00186364" w:rsidRPr="00186364" w:rsidRDefault="00151D8C" w:rsidP="00D238FF">
      <w:pPr>
        <w:autoSpaceDE w:val="0"/>
        <w:autoSpaceDN w:val="0"/>
        <w:adjustRightInd w:val="0"/>
        <w:ind w:left="567"/>
        <w:rPr>
          <w:rFonts w:eastAsia="Calibri" w:cs="Arial-BoldMT"/>
          <w:b/>
          <w:bCs/>
          <w:color w:val="000000"/>
          <w:szCs w:val="24"/>
          <w:lang w:eastAsia="en-US"/>
        </w:rPr>
      </w:pPr>
      <w:r>
        <w:rPr>
          <w:rFonts w:eastAsia="Calibri" w:cs="Arial-BoldMT"/>
          <w:bCs/>
          <w:color w:val="000000"/>
          <w:szCs w:val="24"/>
          <w:lang w:eastAsia="en-US"/>
        </w:rPr>
        <w:t xml:space="preserve">[DP] </w:t>
      </w:r>
      <w:bookmarkStart w:id="10" w:name="_Hlk60912253"/>
      <w:r w:rsidR="00186364" w:rsidRPr="00186364">
        <w:rPr>
          <w:rFonts w:eastAsia="Calibri" w:cs="Arial-BoldMT"/>
          <w:bCs/>
          <w:color w:val="000000"/>
          <w:szCs w:val="24"/>
          <w:lang w:eastAsia="en-US"/>
        </w:rPr>
        <w:t>Boats shall be kept in their assigned places in the dinghy p</w:t>
      </w:r>
      <w:r w:rsidR="006969B1">
        <w:rPr>
          <w:rFonts w:eastAsia="Calibri" w:cs="Arial-BoldMT"/>
          <w:bCs/>
          <w:color w:val="000000"/>
          <w:szCs w:val="24"/>
          <w:lang w:eastAsia="en-US"/>
        </w:rPr>
        <w:t>en</w:t>
      </w:r>
      <w:r w:rsidR="00186364" w:rsidRPr="00186364">
        <w:rPr>
          <w:rFonts w:eastAsia="Calibri" w:cs="Arial-BoldMT"/>
          <w:bCs/>
          <w:color w:val="000000"/>
          <w:szCs w:val="24"/>
          <w:lang w:eastAsia="en-US"/>
        </w:rPr>
        <w:t>.</w:t>
      </w:r>
    </w:p>
    <w:bookmarkEnd w:id="10"/>
    <w:p w14:paraId="15219A1B" w14:textId="77777777" w:rsidR="00EC1D71" w:rsidRPr="005F4B83" w:rsidRDefault="00186364" w:rsidP="00D238FF">
      <w:pPr>
        <w:autoSpaceDE w:val="0"/>
        <w:autoSpaceDN w:val="0"/>
        <w:adjustRightInd w:val="0"/>
        <w:spacing w:after="0"/>
        <w:ind w:left="567" w:hanging="567"/>
        <w:rPr>
          <w:rFonts w:asciiTheme="minorHAnsi" w:hAnsiTheme="minorHAnsi" w:cstheme="minorHAnsi"/>
          <w:b/>
          <w:szCs w:val="24"/>
        </w:rPr>
      </w:pPr>
      <w:r w:rsidRPr="005F4B83">
        <w:rPr>
          <w:rFonts w:asciiTheme="minorHAnsi" w:hAnsiTheme="minorHAnsi" w:cstheme="minorHAnsi"/>
          <w:b/>
          <w:szCs w:val="24"/>
        </w:rPr>
        <w:t>1</w:t>
      </w:r>
      <w:r w:rsidR="00151D8C" w:rsidRPr="005F4B83">
        <w:rPr>
          <w:rFonts w:asciiTheme="minorHAnsi" w:hAnsiTheme="minorHAnsi" w:cstheme="minorHAnsi"/>
          <w:b/>
          <w:szCs w:val="24"/>
        </w:rPr>
        <w:t>9</w:t>
      </w:r>
      <w:r w:rsidRPr="005F4B83">
        <w:rPr>
          <w:rFonts w:asciiTheme="minorHAnsi" w:hAnsiTheme="minorHAnsi" w:cstheme="minorHAnsi"/>
          <w:b/>
          <w:szCs w:val="24"/>
        </w:rPr>
        <w:tab/>
      </w:r>
      <w:bookmarkStart w:id="11" w:name="_Hlk60912304"/>
      <w:bookmarkStart w:id="12" w:name="_Hlk30500502"/>
      <w:r w:rsidRPr="005F4B83">
        <w:rPr>
          <w:rFonts w:asciiTheme="minorHAnsi" w:hAnsiTheme="minorHAnsi" w:cstheme="minorHAnsi"/>
          <w:b/>
          <w:szCs w:val="24"/>
        </w:rPr>
        <w:t>HAUL-OUT RESTRICTIONS</w:t>
      </w:r>
    </w:p>
    <w:p w14:paraId="1CE15174" w14:textId="77E130FF" w:rsidR="00186364" w:rsidRPr="00186364" w:rsidRDefault="00186364" w:rsidP="00D238FF">
      <w:pPr>
        <w:autoSpaceDE w:val="0"/>
        <w:autoSpaceDN w:val="0"/>
        <w:adjustRightInd w:val="0"/>
        <w:ind w:left="567"/>
        <w:rPr>
          <w:rFonts w:eastAsia="Calibri" w:cs="Arial-BoldMT"/>
          <w:bCs/>
          <w:color w:val="000000"/>
          <w:szCs w:val="24"/>
          <w:lang w:eastAsia="en-US"/>
        </w:rPr>
      </w:pPr>
      <w:r w:rsidRPr="00186364">
        <w:rPr>
          <w:rFonts w:eastAsia="Calibri" w:cs="Arial-BoldMT"/>
          <w:bCs/>
          <w:color w:val="000000"/>
          <w:szCs w:val="24"/>
          <w:lang w:eastAsia="en-US"/>
        </w:rPr>
        <w:t>Does not apply.</w:t>
      </w:r>
    </w:p>
    <w:bookmarkEnd w:id="11"/>
    <w:p w14:paraId="75CB50B2" w14:textId="77777777" w:rsidR="00EC1D71" w:rsidRPr="00B806BE" w:rsidRDefault="00151D8C" w:rsidP="00D238FF">
      <w:pPr>
        <w:autoSpaceDE w:val="0"/>
        <w:autoSpaceDN w:val="0"/>
        <w:adjustRightInd w:val="0"/>
        <w:spacing w:after="0"/>
        <w:ind w:left="567" w:hanging="567"/>
        <w:rPr>
          <w:rFonts w:asciiTheme="minorHAnsi" w:hAnsiTheme="minorHAnsi" w:cstheme="minorHAnsi"/>
          <w:b/>
          <w:szCs w:val="24"/>
        </w:rPr>
      </w:pPr>
      <w:r w:rsidRPr="00B806BE">
        <w:rPr>
          <w:rFonts w:asciiTheme="minorHAnsi" w:hAnsiTheme="minorHAnsi" w:cstheme="minorHAnsi"/>
          <w:b/>
          <w:szCs w:val="24"/>
        </w:rPr>
        <w:t>20</w:t>
      </w:r>
      <w:r w:rsidR="00186364" w:rsidRPr="00B806BE">
        <w:rPr>
          <w:rFonts w:asciiTheme="minorHAnsi" w:hAnsiTheme="minorHAnsi" w:cstheme="minorHAnsi"/>
          <w:b/>
          <w:szCs w:val="24"/>
        </w:rPr>
        <w:tab/>
      </w:r>
      <w:bookmarkStart w:id="13" w:name="_Hlk60912331"/>
      <w:r w:rsidR="00186364" w:rsidRPr="00B806BE">
        <w:rPr>
          <w:rFonts w:asciiTheme="minorHAnsi" w:hAnsiTheme="minorHAnsi" w:cstheme="minorHAnsi"/>
          <w:b/>
          <w:szCs w:val="24"/>
        </w:rPr>
        <w:t>DIVING EQUIPMENT AND PLASTIC POOLS</w:t>
      </w:r>
      <w:r w:rsidR="00EC1D71" w:rsidRPr="00B806BE">
        <w:rPr>
          <w:rFonts w:asciiTheme="minorHAnsi" w:hAnsiTheme="minorHAnsi" w:cstheme="minorHAnsi"/>
          <w:b/>
          <w:szCs w:val="24"/>
        </w:rPr>
        <w:tab/>
      </w:r>
    </w:p>
    <w:p w14:paraId="5256E193" w14:textId="5EFB9D38" w:rsidR="00151D8C" w:rsidRDefault="00186364" w:rsidP="00D238FF">
      <w:pPr>
        <w:autoSpaceDE w:val="0"/>
        <w:autoSpaceDN w:val="0"/>
        <w:adjustRightInd w:val="0"/>
        <w:ind w:left="567"/>
        <w:rPr>
          <w:rFonts w:eastAsia="Calibri" w:cs="Arial-BoldMT"/>
          <w:bCs/>
          <w:color w:val="000000"/>
          <w:szCs w:val="24"/>
          <w:lang w:eastAsia="en-US"/>
        </w:rPr>
      </w:pPr>
      <w:r w:rsidRPr="00186364">
        <w:rPr>
          <w:rFonts w:eastAsia="Calibri" w:cs="Arial-BoldMT"/>
          <w:bCs/>
          <w:color w:val="000000"/>
          <w:szCs w:val="24"/>
          <w:lang w:eastAsia="en-US"/>
        </w:rPr>
        <w:t>Does not apply</w:t>
      </w:r>
      <w:r w:rsidR="00151D8C">
        <w:rPr>
          <w:rFonts w:eastAsia="Calibri" w:cs="Arial-BoldMT"/>
          <w:bCs/>
          <w:color w:val="000000"/>
          <w:szCs w:val="24"/>
          <w:lang w:eastAsia="en-US"/>
        </w:rPr>
        <w:t>.</w:t>
      </w:r>
      <w:bookmarkEnd w:id="12"/>
    </w:p>
    <w:bookmarkEnd w:id="13"/>
    <w:p w14:paraId="755E0123" w14:textId="77777777" w:rsidR="00EC1D71" w:rsidRPr="00B806BE" w:rsidRDefault="00151D8C" w:rsidP="00D238FF">
      <w:pPr>
        <w:autoSpaceDE w:val="0"/>
        <w:autoSpaceDN w:val="0"/>
        <w:adjustRightInd w:val="0"/>
        <w:spacing w:after="0"/>
        <w:ind w:left="567" w:hanging="567"/>
        <w:rPr>
          <w:rFonts w:asciiTheme="minorHAnsi" w:hAnsiTheme="minorHAnsi" w:cstheme="minorHAnsi"/>
          <w:b/>
          <w:szCs w:val="24"/>
        </w:rPr>
      </w:pPr>
      <w:r w:rsidRPr="00B806BE">
        <w:rPr>
          <w:rFonts w:asciiTheme="minorHAnsi" w:hAnsiTheme="minorHAnsi" w:cstheme="minorHAnsi"/>
          <w:b/>
          <w:szCs w:val="24"/>
        </w:rPr>
        <w:t>21</w:t>
      </w:r>
      <w:r w:rsidRPr="00B806BE">
        <w:rPr>
          <w:rFonts w:asciiTheme="minorHAnsi" w:hAnsiTheme="minorHAnsi" w:cstheme="minorHAnsi"/>
          <w:b/>
          <w:szCs w:val="24"/>
        </w:rPr>
        <w:tab/>
        <w:t>DATA PROTECTION</w:t>
      </w:r>
    </w:p>
    <w:p w14:paraId="60645EE3" w14:textId="21FCABF8" w:rsidR="00186364" w:rsidRPr="00151D8C" w:rsidRDefault="00151D8C" w:rsidP="00D238FF">
      <w:pPr>
        <w:autoSpaceDE w:val="0"/>
        <w:autoSpaceDN w:val="0"/>
        <w:adjustRightInd w:val="0"/>
        <w:ind w:left="567"/>
        <w:rPr>
          <w:rFonts w:eastAsia="Calibri" w:cs="Arial-BoldMT"/>
          <w:color w:val="000000"/>
          <w:szCs w:val="24"/>
          <w:lang w:eastAsia="en-US"/>
        </w:rPr>
      </w:pPr>
      <w:r>
        <w:rPr>
          <w:rFonts w:eastAsia="Calibri" w:cs="Arial-BoldMT"/>
          <w:color w:val="000000"/>
          <w:szCs w:val="24"/>
          <w:lang w:eastAsia="en-US"/>
        </w:rPr>
        <w:t xml:space="preserve">The </w:t>
      </w:r>
      <w:r w:rsidR="00922E0A">
        <w:rPr>
          <w:rFonts w:eastAsia="Calibri" w:cs="Arial-BoldMT"/>
          <w:color w:val="000000"/>
          <w:szCs w:val="24"/>
          <w:lang w:eastAsia="en-US"/>
        </w:rPr>
        <w:t xml:space="preserve">Class </w:t>
      </w:r>
      <w:r>
        <w:rPr>
          <w:rFonts w:eastAsia="Calibri" w:cs="Arial-BoldMT"/>
          <w:color w:val="000000"/>
          <w:szCs w:val="24"/>
          <w:lang w:eastAsia="en-US"/>
        </w:rPr>
        <w:t>Data Processing Policy is available on the class website.</w:t>
      </w:r>
    </w:p>
    <w:p w14:paraId="2F5A3A9F" w14:textId="774AB5F0" w:rsidR="002D2C8F" w:rsidRPr="0043659F" w:rsidRDefault="00186364" w:rsidP="00D238FF">
      <w:pPr>
        <w:autoSpaceDE w:val="0"/>
        <w:autoSpaceDN w:val="0"/>
        <w:adjustRightInd w:val="0"/>
        <w:spacing w:after="0"/>
        <w:ind w:left="567" w:hanging="567"/>
        <w:rPr>
          <w:rFonts w:asciiTheme="minorHAnsi" w:hAnsiTheme="minorHAnsi" w:cstheme="minorHAnsi"/>
          <w:b/>
          <w:szCs w:val="24"/>
        </w:rPr>
      </w:pPr>
      <w:r w:rsidRPr="0043659F">
        <w:rPr>
          <w:rFonts w:asciiTheme="minorHAnsi" w:hAnsiTheme="minorHAnsi" w:cstheme="minorHAnsi"/>
          <w:b/>
          <w:szCs w:val="24"/>
        </w:rPr>
        <w:t>2</w:t>
      </w:r>
      <w:r w:rsidR="00151D8C">
        <w:rPr>
          <w:rFonts w:asciiTheme="minorHAnsi" w:hAnsiTheme="minorHAnsi" w:cstheme="minorHAnsi"/>
          <w:b/>
          <w:szCs w:val="24"/>
        </w:rPr>
        <w:t>2</w:t>
      </w:r>
      <w:r w:rsidR="002D2C8F" w:rsidRPr="0043659F">
        <w:rPr>
          <w:rFonts w:asciiTheme="minorHAnsi" w:hAnsiTheme="minorHAnsi" w:cstheme="minorHAnsi"/>
          <w:b/>
          <w:szCs w:val="24"/>
        </w:rPr>
        <w:t xml:space="preserve"> </w:t>
      </w:r>
      <w:r w:rsidR="00002009" w:rsidRPr="0043659F">
        <w:rPr>
          <w:rFonts w:asciiTheme="minorHAnsi" w:hAnsiTheme="minorHAnsi" w:cstheme="minorHAnsi"/>
          <w:b/>
          <w:szCs w:val="24"/>
        </w:rPr>
        <w:tab/>
      </w:r>
      <w:r w:rsidR="002D2C8F" w:rsidRPr="0043659F">
        <w:rPr>
          <w:rFonts w:asciiTheme="minorHAnsi" w:hAnsiTheme="minorHAnsi" w:cstheme="minorHAnsi"/>
          <w:b/>
          <w:szCs w:val="24"/>
        </w:rPr>
        <w:t xml:space="preserve">RISK STATEMENT </w:t>
      </w:r>
    </w:p>
    <w:p w14:paraId="04288AD8" w14:textId="0C928FD6" w:rsidR="00151D8C" w:rsidRPr="00922E0A" w:rsidRDefault="0000424C" w:rsidP="00D238FF">
      <w:pPr>
        <w:widowControl w:val="0"/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szCs w:val="24"/>
        </w:rPr>
      </w:pPr>
      <w:bookmarkStart w:id="14" w:name="_Hlk29720425"/>
      <w:r w:rsidRPr="00922E0A">
        <w:rPr>
          <w:rFonts w:asciiTheme="minorHAnsi" w:hAnsiTheme="minorHAnsi" w:cstheme="minorHAnsi"/>
          <w:szCs w:val="24"/>
        </w:rPr>
        <w:t>22.1</w:t>
      </w:r>
      <w:r w:rsidR="00002009" w:rsidRPr="00922E0A">
        <w:rPr>
          <w:rFonts w:asciiTheme="minorHAnsi" w:hAnsiTheme="minorHAnsi" w:cstheme="minorHAnsi"/>
          <w:szCs w:val="24"/>
        </w:rPr>
        <w:tab/>
      </w:r>
      <w:r w:rsidR="00151D8C" w:rsidRPr="00922E0A">
        <w:rPr>
          <w:rFonts w:asciiTheme="minorHAnsi" w:hAnsiTheme="minorHAnsi" w:cstheme="minorHAnsi"/>
          <w:szCs w:val="24"/>
        </w:rPr>
        <w:t>RRS</w:t>
      </w:r>
      <w:r w:rsidR="002D2C8F" w:rsidRPr="00922E0A">
        <w:rPr>
          <w:rFonts w:asciiTheme="minorHAnsi" w:hAnsiTheme="minorHAnsi" w:cstheme="minorHAnsi"/>
          <w:szCs w:val="24"/>
        </w:rPr>
        <w:t xml:space="preserve"> </w:t>
      </w:r>
      <w:r w:rsidR="00151D8C" w:rsidRPr="00922E0A">
        <w:rPr>
          <w:rFonts w:asciiTheme="minorHAnsi" w:hAnsiTheme="minorHAnsi" w:cstheme="minorHAnsi"/>
          <w:szCs w:val="24"/>
        </w:rPr>
        <w:t>3</w:t>
      </w:r>
      <w:r w:rsidR="002D2C8F" w:rsidRPr="00922E0A">
        <w:rPr>
          <w:rFonts w:asciiTheme="minorHAnsi" w:hAnsiTheme="minorHAnsi" w:cstheme="minorHAnsi"/>
          <w:szCs w:val="24"/>
        </w:rPr>
        <w:t xml:space="preserve"> of the Racing Rules of Sailing states: “The responsibility for a boat’s decision to participate in a race or to continue to race is hers alone”</w:t>
      </w:r>
      <w:r w:rsidR="00002009" w:rsidRPr="00922E0A">
        <w:rPr>
          <w:rFonts w:asciiTheme="minorHAnsi" w:hAnsiTheme="minorHAnsi" w:cstheme="minorHAnsi"/>
          <w:szCs w:val="24"/>
        </w:rPr>
        <w:t>.</w:t>
      </w:r>
      <w:r w:rsidR="002D2C8F" w:rsidRPr="00922E0A">
        <w:rPr>
          <w:rFonts w:asciiTheme="minorHAnsi" w:hAnsiTheme="minorHAnsi" w:cstheme="minorHAnsi"/>
          <w:szCs w:val="24"/>
        </w:rPr>
        <w:t xml:space="preserve">  </w:t>
      </w:r>
    </w:p>
    <w:p w14:paraId="347D94E9" w14:textId="0A83FA5D" w:rsidR="002D2C8F" w:rsidRPr="00922E0A" w:rsidRDefault="002D2C8F" w:rsidP="00D238FF">
      <w:pPr>
        <w:widowControl w:val="0"/>
        <w:autoSpaceDE w:val="0"/>
        <w:autoSpaceDN w:val="0"/>
        <w:adjustRightInd w:val="0"/>
        <w:ind w:left="567"/>
        <w:rPr>
          <w:rFonts w:asciiTheme="minorHAnsi" w:hAnsiTheme="minorHAnsi" w:cstheme="minorHAnsi"/>
          <w:szCs w:val="24"/>
        </w:rPr>
      </w:pPr>
      <w:r w:rsidRPr="00922E0A">
        <w:rPr>
          <w:rFonts w:asciiTheme="minorHAnsi" w:hAnsiTheme="minorHAnsi" w:cstheme="minorHAnsi"/>
          <w:szCs w:val="24"/>
        </w:rPr>
        <w:t xml:space="preserve">Sailing by its nature is an unpredictable sport and therefore inherently involves an element of risk.  By taking part in the event, each competitor agrees and acknowledges that:  </w:t>
      </w:r>
    </w:p>
    <w:p w14:paraId="671C3783" w14:textId="26673876" w:rsidR="002D2C8F" w:rsidRPr="00922E0A" w:rsidRDefault="002D2C8F" w:rsidP="00D238F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992" w:hanging="425"/>
        <w:contextualSpacing w:val="0"/>
        <w:rPr>
          <w:rFonts w:asciiTheme="minorHAnsi" w:hAnsiTheme="minorHAnsi" w:cstheme="minorHAnsi"/>
          <w:szCs w:val="24"/>
        </w:rPr>
      </w:pPr>
      <w:bookmarkStart w:id="15" w:name="_Hlk29732654"/>
      <w:r w:rsidRPr="00922E0A">
        <w:rPr>
          <w:rFonts w:asciiTheme="minorHAnsi" w:hAnsiTheme="minorHAnsi" w:cstheme="minorHAnsi"/>
          <w:szCs w:val="24"/>
        </w:rPr>
        <w:t>They are aware of the inherent element of risk involved in the sport and accept</w:t>
      </w:r>
      <w:r w:rsidR="00D35D7D" w:rsidRPr="00922E0A">
        <w:rPr>
          <w:rFonts w:asciiTheme="minorHAnsi" w:hAnsiTheme="minorHAnsi" w:cstheme="minorHAnsi"/>
          <w:szCs w:val="24"/>
        </w:rPr>
        <w:t xml:space="preserve"> </w:t>
      </w:r>
      <w:r w:rsidRPr="00922E0A">
        <w:rPr>
          <w:rFonts w:asciiTheme="minorHAnsi" w:hAnsiTheme="minorHAnsi" w:cstheme="minorHAnsi"/>
          <w:szCs w:val="24"/>
        </w:rPr>
        <w:t xml:space="preserve">responsibility for the exposure of themselves, their crew and their boat to such inherent risk whilst taking part in the </w:t>
      </w:r>
      <w:proofErr w:type="gramStart"/>
      <w:r w:rsidRPr="00922E0A">
        <w:rPr>
          <w:rFonts w:asciiTheme="minorHAnsi" w:hAnsiTheme="minorHAnsi" w:cstheme="minorHAnsi"/>
          <w:szCs w:val="24"/>
        </w:rPr>
        <w:t>event;</w:t>
      </w:r>
      <w:proofErr w:type="gramEnd"/>
      <w:r w:rsidRPr="00922E0A">
        <w:rPr>
          <w:rFonts w:asciiTheme="minorHAnsi" w:hAnsiTheme="minorHAnsi" w:cstheme="minorHAnsi"/>
          <w:szCs w:val="24"/>
        </w:rPr>
        <w:t xml:space="preserve">  </w:t>
      </w:r>
    </w:p>
    <w:p w14:paraId="2045AA20" w14:textId="0A170718" w:rsidR="002D2C8F" w:rsidRPr="00922E0A" w:rsidRDefault="002D2C8F" w:rsidP="00D238F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992" w:hanging="425"/>
        <w:contextualSpacing w:val="0"/>
        <w:rPr>
          <w:rFonts w:asciiTheme="minorHAnsi" w:hAnsiTheme="minorHAnsi" w:cstheme="minorHAnsi"/>
          <w:szCs w:val="24"/>
        </w:rPr>
      </w:pPr>
      <w:r w:rsidRPr="00922E0A">
        <w:rPr>
          <w:rFonts w:asciiTheme="minorHAnsi" w:hAnsiTheme="minorHAnsi" w:cstheme="minorHAnsi"/>
          <w:szCs w:val="24"/>
        </w:rPr>
        <w:t xml:space="preserve">They are responsible for the safety of themselves, their crew, their boat and their other property whether afloat or </w:t>
      </w:r>
      <w:proofErr w:type="gramStart"/>
      <w:r w:rsidRPr="00922E0A">
        <w:rPr>
          <w:rFonts w:asciiTheme="minorHAnsi" w:hAnsiTheme="minorHAnsi" w:cstheme="minorHAnsi"/>
          <w:szCs w:val="24"/>
        </w:rPr>
        <w:t>ashore;</w:t>
      </w:r>
      <w:proofErr w:type="gramEnd"/>
      <w:r w:rsidRPr="00922E0A">
        <w:rPr>
          <w:rFonts w:asciiTheme="minorHAnsi" w:hAnsiTheme="minorHAnsi" w:cstheme="minorHAnsi"/>
          <w:szCs w:val="24"/>
        </w:rPr>
        <w:t xml:space="preserve"> </w:t>
      </w:r>
    </w:p>
    <w:p w14:paraId="275A3303" w14:textId="5D1005C7" w:rsidR="002D2C8F" w:rsidRPr="00922E0A" w:rsidRDefault="002D2C8F" w:rsidP="00D238F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992" w:hanging="425"/>
        <w:contextualSpacing w:val="0"/>
        <w:rPr>
          <w:rFonts w:asciiTheme="minorHAnsi" w:hAnsiTheme="minorHAnsi" w:cstheme="minorHAnsi"/>
          <w:szCs w:val="24"/>
        </w:rPr>
      </w:pPr>
      <w:r w:rsidRPr="00922E0A">
        <w:rPr>
          <w:rFonts w:asciiTheme="minorHAnsi" w:hAnsiTheme="minorHAnsi" w:cstheme="minorHAnsi"/>
          <w:szCs w:val="24"/>
        </w:rPr>
        <w:t xml:space="preserve">They accept responsibility for any injury, damage or loss to the extent caused by their own actions or </w:t>
      </w:r>
      <w:proofErr w:type="gramStart"/>
      <w:r w:rsidRPr="00922E0A">
        <w:rPr>
          <w:rFonts w:asciiTheme="minorHAnsi" w:hAnsiTheme="minorHAnsi" w:cstheme="minorHAnsi"/>
          <w:szCs w:val="24"/>
        </w:rPr>
        <w:t>omissions;</w:t>
      </w:r>
      <w:proofErr w:type="gramEnd"/>
      <w:r w:rsidRPr="00922E0A">
        <w:rPr>
          <w:rFonts w:asciiTheme="minorHAnsi" w:hAnsiTheme="minorHAnsi" w:cstheme="minorHAnsi"/>
          <w:szCs w:val="24"/>
        </w:rPr>
        <w:t xml:space="preserve">  </w:t>
      </w:r>
    </w:p>
    <w:p w14:paraId="6AF0CA70" w14:textId="21409767" w:rsidR="00002009" w:rsidRPr="00922E0A" w:rsidRDefault="002D2C8F" w:rsidP="00D238F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992" w:hanging="425"/>
        <w:contextualSpacing w:val="0"/>
        <w:rPr>
          <w:rFonts w:asciiTheme="minorHAnsi" w:hAnsiTheme="minorHAnsi" w:cstheme="minorHAnsi"/>
          <w:szCs w:val="24"/>
        </w:rPr>
      </w:pPr>
      <w:r w:rsidRPr="00922E0A">
        <w:rPr>
          <w:rFonts w:asciiTheme="minorHAnsi" w:hAnsiTheme="minorHAnsi" w:cstheme="minorHAnsi"/>
          <w:szCs w:val="24"/>
        </w:rPr>
        <w:t xml:space="preserve">Their boat is in good order, equipped to sail in the event and they are fit to </w:t>
      </w:r>
      <w:proofErr w:type="gramStart"/>
      <w:r w:rsidRPr="00922E0A">
        <w:rPr>
          <w:rFonts w:asciiTheme="minorHAnsi" w:hAnsiTheme="minorHAnsi" w:cstheme="minorHAnsi"/>
          <w:szCs w:val="24"/>
        </w:rPr>
        <w:t>participate;</w:t>
      </w:r>
      <w:proofErr w:type="gramEnd"/>
    </w:p>
    <w:p w14:paraId="788A3DA5" w14:textId="1A779C52" w:rsidR="00002009" w:rsidRPr="00922E0A" w:rsidRDefault="002D2C8F" w:rsidP="00D238F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992" w:hanging="425"/>
        <w:contextualSpacing w:val="0"/>
        <w:rPr>
          <w:rFonts w:asciiTheme="minorHAnsi" w:hAnsiTheme="minorHAnsi" w:cstheme="minorHAnsi"/>
          <w:szCs w:val="24"/>
        </w:rPr>
      </w:pPr>
      <w:r w:rsidRPr="00922E0A">
        <w:rPr>
          <w:rFonts w:asciiTheme="minorHAnsi" w:hAnsiTheme="minorHAnsi" w:cstheme="minorHAnsi"/>
          <w:szCs w:val="24"/>
        </w:rPr>
        <w:t xml:space="preserve">The provision of a race management team, </w:t>
      </w:r>
      <w:r w:rsidR="006969B1">
        <w:rPr>
          <w:rFonts w:asciiTheme="minorHAnsi" w:hAnsiTheme="minorHAnsi" w:cstheme="minorHAnsi"/>
          <w:szCs w:val="24"/>
        </w:rPr>
        <w:t>safety</w:t>
      </w:r>
      <w:r w:rsidRPr="00922E0A">
        <w:rPr>
          <w:rFonts w:asciiTheme="minorHAnsi" w:hAnsiTheme="minorHAnsi" w:cstheme="minorHAnsi"/>
          <w:szCs w:val="24"/>
        </w:rPr>
        <w:t xml:space="preserve"> boats</w:t>
      </w:r>
      <w:r w:rsidR="006969B1">
        <w:rPr>
          <w:rFonts w:asciiTheme="minorHAnsi" w:hAnsiTheme="minorHAnsi" w:cstheme="minorHAnsi"/>
          <w:szCs w:val="24"/>
        </w:rPr>
        <w:t xml:space="preserve">, </w:t>
      </w:r>
      <w:r w:rsidRPr="00922E0A">
        <w:rPr>
          <w:rFonts w:asciiTheme="minorHAnsi" w:hAnsiTheme="minorHAnsi" w:cstheme="minorHAnsi"/>
          <w:szCs w:val="24"/>
        </w:rPr>
        <w:t>other officials and</w:t>
      </w:r>
      <w:r w:rsidR="006969B1">
        <w:rPr>
          <w:rFonts w:asciiTheme="minorHAnsi" w:hAnsiTheme="minorHAnsi" w:cstheme="minorHAnsi"/>
          <w:szCs w:val="24"/>
        </w:rPr>
        <w:t xml:space="preserve"> </w:t>
      </w:r>
      <w:r w:rsidRPr="00922E0A">
        <w:rPr>
          <w:rFonts w:asciiTheme="minorHAnsi" w:hAnsiTheme="minorHAnsi" w:cstheme="minorHAnsi"/>
          <w:szCs w:val="24"/>
        </w:rPr>
        <w:t xml:space="preserve">volunteers by the event organiser does not relieve them of their own </w:t>
      </w:r>
      <w:proofErr w:type="gramStart"/>
      <w:r w:rsidRPr="00922E0A">
        <w:rPr>
          <w:rFonts w:asciiTheme="minorHAnsi" w:hAnsiTheme="minorHAnsi" w:cstheme="minorHAnsi"/>
          <w:szCs w:val="24"/>
        </w:rPr>
        <w:t>responsibilities</w:t>
      </w:r>
      <w:r w:rsidR="0072789A" w:rsidRPr="00922E0A">
        <w:rPr>
          <w:rFonts w:asciiTheme="minorHAnsi" w:hAnsiTheme="minorHAnsi" w:cstheme="minorHAnsi"/>
          <w:szCs w:val="24"/>
        </w:rPr>
        <w:t>;</w:t>
      </w:r>
      <w:proofErr w:type="gramEnd"/>
      <w:r w:rsidRPr="00922E0A">
        <w:rPr>
          <w:rFonts w:asciiTheme="minorHAnsi" w:hAnsiTheme="minorHAnsi" w:cstheme="minorHAnsi"/>
          <w:szCs w:val="24"/>
        </w:rPr>
        <w:t xml:space="preserve">  </w:t>
      </w:r>
    </w:p>
    <w:p w14:paraId="3CC23A33" w14:textId="14B34274" w:rsidR="002D2C8F" w:rsidRPr="00922E0A" w:rsidRDefault="002D2C8F" w:rsidP="00D238F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992" w:hanging="425"/>
        <w:contextualSpacing w:val="0"/>
        <w:rPr>
          <w:rFonts w:asciiTheme="minorHAnsi" w:hAnsiTheme="minorHAnsi" w:cstheme="minorHAnsi"/>
          <w:szCs w:val="24"/>
        </w:rPr>
      </w:pPr>
      <w:r w:rsidRPr="00922E0A">
        <w:rPr>
          <w:rFonts w:asciiTheme="minorHAnsi" w:hAnsiTheme="minorHAnsi" w:cstheme="minorHAnsi"/>
          <w:szCs w:val="24"/>
        </w:rPr>
        <w:t xml:space="preserve">The provision of </w:t>
      </w:r>
      <w:r w:rsidR="006969B1">
        <w:rPr>
          <w:rFonts w:asciiTheme="minorHAnsi" w:hAnsiTheme="minorHAnsi" w:cstheme="minorHAnsi"/>
          <w:szCs w:val="24"/>
        </w:rPr>
        <w:t xml:space="preserve">safety </w:t>
      </w:r>
      <w:r w:rsidRPr="00922E0A">
        <w:rPr>
          <w:rFonts w:asciiTheme="minorHAnsi" w:hAnsiTheme="minorHAnsi" w:cstheme="minorHAnsi"/>
          <w:szCs w:val="24"/>
        </w:rPr>
        <w:t xml:space="preserve">boat cover is limited to such assistance, particularly in extreme weather conditions as can be practically provided in the </w:t>
      </w:r>
      <w:proofErr w:type="gramStart"/>
      <w:r w:rsidRPr="00922E0A">
        <w:rPr>
          <w:rFonts w:asciiTheme="minorHAnsi" w:hAnsiTheme="minorHAnsi" w:cstheme="minorHAnsi"/>
          <w:szCs w:val="24"/>
        </w:rPr>
        <w:t>circumstances</w:t>
      </w:r>
      <w:r w:rsidR="0072789A" w:rsidRPr="00922E0A">
        <w:rPr>
          <w:rFonts w:asciiTheme="minorHAnsi" w:hAnsiTheme="minorHAnsi" w:cstheme="minorHAnsi"/>
          <w:szCs w:val="24"/>
        </w:rPr>
        <w:t>;</w:t>
      </w:r>
      <w:proofErr w:type="gramEnd"/>
      <w:r w:rsidRPr="00922E0A">
        <w:rPr>
          <w:rFonts w:asciiTheme="minorHAnsi" w:hAnsiTheme="minorHAnsi" w:cstheme="minorHAnsi"/>
          <w:szCs w:val="24"/>
        </w:rPr>
        <w:t xml:space="preserve">  </w:t>
      </w:r>
    </w:p>
    <w:p w14:paraId="08F7180B" w14:textId="3C6D48D8" w:rsidR="00A16235" w:rsidRPr="00922E0A" w:rsidRDefault="006969B1" w:rsidP="00D238F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993" w:hanging="426"/>
        <w:contextualSpacing w:val="0"/>
        <w:rPr>
          <w:rFonts w:asciiTheme="minorHAnsi" w:hAnsiTheme="minorHAnsi" w:cstheme="minorHAnsi"/>
          <w:szCs w:val="24"/>
        </w:rPr>
      </w:pPr>
      <w:r>
        <w:rPr>
          <w:noProof/>
          <w:color w:val="FF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904CC0" wp14:editId="75FFF516">
                <wp:simplePos x="0" y="0"/>
                <wp:positionH relativeFrom="leftMargin">
                  <wp:align>right</wp:align>
                </wp:positionH>
                <wp:positionV relativeFrom="paragraph">
                  <wp:posOffset>977376</wp:posOffset>
                </wp:positionV>
                <wp:extent cx="516835" cy="413467"/>
                <wp:effectExtent l="0" t="0" r="0" b="5715"/>
                <wp:wrapNone/>
                <wp:docPr id="20366044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35" cy="4134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361808" w14:textId="77777777" w:rsidR="006969B1" w:rsidRDefault="006969B1" w:rsidP="006969B1">
                            <w:r>
                              <w:rPr>
                                <w:noProof/>
                                <w:color w:val="FF0000"/>
                                <w:sz w:val="32"/>
                                <w:szCs w:val="28"/>
                              </w:rPr>
                              <w:drawing>
                                <wp:inline distT="0" distB="0" distL="0" distR="0" wp14:anchorId="1170E544" wp14:editId="33180B11">
                                  <wp:extent cx="341505" cy="343196"/>
                                  <wp:effectExtent l="0" t="0" r="1905" b="0"/>
                                  <wp:docPr id="1605700213" name="Picture 6" descr="A black and yellow flag with black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41785192" name="Picture 6" descr="A black and yellow flag with black text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1624" cy="353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04CC0" id="_x0000_s1031" type="#_x0000_t202" style="position:absolute;left:0;text-align:left;margin-left:-10.5pt;margin-top:76.95pt;width:40.7pt;height:32.55pt;z-index:25166848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" filled="f" stroked="f" strokeweight=".5pt">
                <v:textbox>
                  <w:txbxContent>
                    <w:p w14:paraId="25361808" w14:textId="77777777" w:rsidR="006969B1" w:rsidRDefault="006969B1" w:rsidP="006969B1">
                      <w:r>
                        <w:rPr>
                          <w:noProof/>
                          <w:color w:val="FF0000"/>
                          <w:sz w:val="32"/>
                          <w:szCs w:val="28"/>
                        </w:rPr>
                        <w:drawing>
                          <wp:inline distT="0" distB="0" distL="0" distR="0" wp14:anchorId="1170E544" wp14:editId="33180B11">
                            <wp:extent cx="341505" cy="343196"/>
                            <wp:effectExtent l="0" t="0" r="1905" b="0"/>
                            <wp:docPr id="1605700213" name="Picture 6" descr="A black and yellow flag with black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41785192" name="Picture 6" descr="A black and yellow flag with black text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1624" cy="353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2C8F" w:rsidRPr="00922E0A">
        <w:rPr>
          <w:rFonts w:asciiTheme="minorHAnsi" w:hAnsiTheme="minorHAnsi" w:cstheme="minorHAnsi"/>
          <w:szCs w:val="24"/>
        </w:rPr>
        <w:t>It is their responsibility to familiarise themselves with any risks specific to this venue</w:t>
      </w:r>
      <w:r w:rsidR="00D35D7D" w:rsidRPr="00922E0A">
        <w:rPr>
          <w:rFonts w:asciiTheme="minorHAnsi" w:hAnsiTheme="minorHAnsi" w:cstheme="minorHAnsi"/>
          <w:szCs w:val="24"/>
        </w:rPr>
        <w:t xml:space="preserve"> </w:t>
      </w:r>
      <w:r w:rsidR="002D2C8F" w:rsidRPr="00922E0A">
        <w:rPr>
          <w:rFonts w:asciiTheme="minorHAnsi" w:hAnsiTheme="minorHAnsi" w:cstheme="minorHAnsi"/>
          <w:szCs w:val="24"/>
        </w:rPr>
        <w:t xml:space="preserve">or this event drawn to their attention in any rules or information produced for the venue or event and to attend any safety briefing held for the event. </w:t>
      </w:r>
      <w:r>
        <w:rPr>
          <w:rFonts w:asciiTheme="minorHAnsi" w:hAnsiTheme="minorHAnsi" w:cstheme="minorHAnsi"/>
          <w:szCs w:val="24"/>
        </w:rPr>
        <w:br/>
      </w:r>
    </w:p>
    <w:p w14:paraId="5BDD36B1" w14:textId="77777777" w:rsidR="00EC1D71" w:rsidRDefault="0000424C" w:rsidP="00D238FF">
      <w:pPr>
        <w:widowControl w:val="0"/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szCs w:val="24"/>
        </w:rPr>
      </w:pPr>
      <w:bookmarkStart w:id="16" w:name="_Hlk62655645"/>
      <w:r w:rsidRPr="00922E0A">
        <w:rPr>
          <w:rFonts w:asciiTheme="minorHAnsi" w:hAnsiTheme="minorHAnsi" w:cstheme="minorHAnsi"/>
          <w:szCs w:val="24"/>
        </w:rPr>
        <w:t>22.2</w:t>
      </w:r>
      <w:r w:rsidRPr="00922E0A">
        <w:rPr>
          <w:rFonts w:asciiTheme="minorHAnsi" w:hAnsiTheme="minorHAnsi" w:cstheme="minorHAnsi"/>
          <w:szCs w:val="24"/>
        </w:rPr>
        <w:tab/>
        <w:t>[NP] [DP] COVID Statement</w:t>
      </w:r>
    </w:p>
    <w:p w14:paraId="74E78EF6" w14:textId="71CCE0E9" w:rsidR="0000424C" w:rsidRPr="0000424C" w:rsidRDefault="0000424C" w:rsidP="00D238FF">
      <w:pPr>
        <w:widowControl w:val="0"/>
        <w:autoSpaceDE w:val="0"/>
        <w:autoSpaceDN w:val="0"/>
        <w:adjustRightInd w:val="0"/>
        <w:ind w:left="567"/>
        <w:rPr>
          <w:rFonts w:asciiTheme="minorHAnsi" w:hAnsiTheme="minorHAnsi" w:cstheme="minorHAnsi"/>
          <w:szCs w:val="24"/>
        </w:rPr>
      </w:pPr>
      <w:r w:rsidRPr="00922E0A">
        <w:rPr>
          <w:rFonts w:asciiTheme="minorHAnsi" w:hAnsiTheme="minorHAnsi" w:cstheme="minorHAnsi"/>
          <w:szCs w:val="24"/>
        </w:rPr>
        <w:t>By taking part in any of the events covered by this notice of race, each competitor agrees and acknowledges</w:t>
      </w:r>
      <w:r>
        <w:rPr>
          <w:rFonts w:asciiTheme="minorHAnsi" w:hAnsiTheme="minorHAnsi" w:cstheme="minorHAnsi"/>
          <w:szCs w:val="24"/>
        </w:rPr>
        <w:t xml:space="preserve"> that they are responsible for complying with any regulations in force from time to time in respect of COVID-19 and for complying with the venue/OA/sailing club COVID-19 procedures.  Competitors and support persons shall comply with any reasonable request from an event official.  Failure to comply may be misconduct.  Reasonable actions by event officials to implement COVID-19 guidance, protocols</w:t>
      </w:r>
      <w:r w:rsidR="00D55DF3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or legislation, even if they later prove to be unnecessary, are not improper </w:t>
      </w:r>
      <w:bookmarkEnd w:id="16"/>
      <w:r>
        <w:rPr>
          <w:rFonts w:asciiTheme="minorHAnsi" w:hAnsiTheme="minorHAnsi" w:cstheme="minorHAnsi"/>
          <w:szCs w:val="24"/>
        </w:rPr>
        <w:t>actions or omissions.</w:t>
      </w:r>
    </w:p>
    <w:bookmarkEnd w:id="14"/>
    <w:bookmarkEnd w:id="15"/>
    <w:p w14:paraId="6DA17382" w14:textId="351CD132" w:rsidR="00A16235" w:rsidRPr="0043659F" w:rsidRDefault="00186364" w:rsidP="00D238FF">
      <w:pPr>
        <w:autoSpaceDE w:val="0"/>
        <w:autoSpaceDN w:val="0"/>
        <w:adjustRightInd w:val="0"/>
        <w:spacing w:after="0"/>
        <w:ind w:left="567" w:hanging="567"/>
        <w:rPr>
          <w:rFonts w:asciiTheme="minorHAnsi" w:hAnsiTheme="minorHAnsi" w:cstheme="minorHAnsi"/>
          <w:b/>
          <w:szCs w:val="24"/>
        </w:rPr>
      </w:pPr>
      <w:r w:rsidRPr="0043659F">
        <w:rPr>
          <w:rFonts w:asciiTheme="minorHAnsi" w:hAnsiTheme="minorHAnsi" w:cstheme="minorHAnsi"/>
          <w:b/>
          <w:szCs w:val="24"/>
        </w:rPr>
        <w:t>2</w:t>
      </w:r>
      <w:r w:rsidR="00151D8C">
        <w:rPr>
          <w:rFonts w:asciiTheme="minorHAnsi" w:hAnsiTheme="minorHAnsi" w:cstheme="minorHAnsi"/>
          <w:b/>
          <w:szCs w:val="24"/>
        </w:rPr>
        <w:t>3</w:t>
      </w:r>
      <w:r w:rsidR="00A16235" w:rsidRPr="0043659F">
        <w:rPr>
          <w:rFonts w:asciiTheme="minorHAnsi" w:hAnsiTheme="minorHAnsi" w:cstheme="minorHAnsi"/>
          <w:b/>
          <w:szCs w:val="24"/>
        </w:rPr>
        <w:tab/>
      </w:r>
      <w:proofErr w:type="gramStart"/>
      <w:r w:rsidR="00A16235" w:rsidRPr="0043659F">
        <w:rPr>
          <w:rFonts w:asciiTheme="minorHAnsi" w:hAnsiTheme="minorHAnsi" w:cstheme="minorHAnsi"/>
          <w:b/>
          <w:szCs w:val="24"/>
        </w:rPr>
        <w:t>INSURANCE</w:t>
      </w:r>
      <w:proofErr w:type="gramEnd"/>
    </w:p>
    <w:p w14:paraId="58F35D6F" w14:textId="696C20E6" w:rsidR="00A16235" w:rsidRPr="0043659F" w:rsidRDefault="00A16235" w:rsidP="00D238FF">
      <w:pPr>
        <w:widowControl w:val="0"/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szCs w:val="24"/>
        </w:rPr>
      </w:pPr>
      <w:r w:rsidRPr="0043659F">
        <w:rPr>
          <w:rFonts w:asciiTheme="minorHAnsi" w:hAnsiTheme="minorHAnsi" w:cstheme="minorHAnsi"/>
          <w:szCs w:val="24"/>
        </w:rPr>
        <w:tab/>
      </w:r>
      <w:r w:rsidR="00420FF5" w:rsidRPr="0043659F">
        <w:rPr>
          <w:szCs w:val="24"/>
        </w:rPr>
        <w:t xml:space="preserve">Each participating boat shall be insured with valid third-party liability insurance with a minimum </w:t>
      </w:r>
      <w:r w:rsidR="00420FF5" w:rsidRPr="006270E8">
        <w:rPr>
          <w:szCs w:val="24"/>
        </w:rPr>
        <w:t xml:space="preserve">cover of </w:t>
      </w:r>
      <w:r w:rsidR="00420FF5" w:rsidRPr="00453592">
        <w:rPr>
          <w:szCs w:val="24"/>
        </w:rPr>
        <w:t xml:space="preserve">£3,000,000 </w:t>
      </w:r>
      <w:r w:rsidR="006969B1">
        <w:rPr>
          <w:szCs w:val="24"/>
        </w:rPr>
        <w:t>(</w:t>
      </w:r>
      <w:r w:rsidR="00420FF5" w:rsidRPr="00453592">
        <w:rPr>
          <w:szCs w:val="24"/>
        </w:rPr>
        <w:t>Pounds Sterling</w:t>
      </w:r>
      <w:r w:rsidR="006969B1">
        <w:rPr>
          <w:szCs w:val="24"/>
        </w:rPr>
        <w:t>)/</w:t>
      </w:r>
      <w:r w:rsidR="00420FF5" w:rsidRPr="00453592">
        <w:rPr>
          <w:szCs w:val="24"/>
        </w:rPr>
        <w:t xml:space="preserve"> </w:t>
      </w:r>
      <w:r w:rsidR="0055589A" w:rsidRPr="00453592">
        <w:rPr>
          <w:szCs w:val="24"/>
        </w:rPr>
        <w:t xml:space="preserve">€3,000,000 </w:t>
      </w:r>
      <w:r w:rsidR="006969B1">
        <w:rPr>
          <w:szCs w:val="24"/>
        </w:rPr>
        <w:t>(</w:t>
      </w:r>
      <w:r w:rsidR="0055589A">
        <w:rPr>
          <w:szCs w:val="24"/>
        </w:rPr>
        <w:t>Euro</w:t>
      </w:r>
      <w:r w:rsidR="006969B1">
        <w:rPr>
          <w:szCs w:val="24"/>
        </w:rPr>
        <w:t>)</w:t>
      </w:r>
      <w:r w:rsidR="0055589A">
        <w:rPr>
          <w:szCs w:val="24"/>
        </w:rPr>
        <w:t xml:space="preserve"> </w:t>
      </w:r>
      <w:r w:rsidR="00420FF5" w:rsidRPr="006270E8">
        <w:rPr>
          <w:szCs w:val="24"/>
        </w:rPr>
        <w:t xml:space="preserve">per incident </w:t>
      </w:r>
      <w:r w:rsidR="00420FF5" w:rsidRPr="0043659F">
        <w:rPr>
          <w:szCs w:val="24"/>
        </w:rPr>
        <w:t>or the equivalent.</w:t>
      </w:r>
    </w:p>
    <w:p w14:paraId="62C815E8" w14:textId="6165EFE8" w:rsidR="00151D8C" w:rsidRPr="00B806BE" w:rsidRDefault="00151D8C" w:rsidP="00D238FF">
      <w:pPr>
        <w:autoSpaceDE w:val="0"/>
        <w:autoSpaceDN w:val="0"/>
        <w:adjustRightInd w:val="0"/>
        <w:spacing w:after="0"/>
        <w:ind w:left="567" w:hanging="567"/>
        <w:rPr>
          <w:rFonts w:asciiTheme="minorHAnsi" w:hAnsiTheme="minorHAnsi" w:cstheme="minorHAnsi"/>
          <w:b/>
          <w:szCs w:val="24"/>
        </w:rPr>
      </w:pPr>
      <w:r w:rsidRPr="00B806BE">
        <w:rPr>
          <w:rFonts w:asciiTheme="minorHAnsi" w:hAnsiTheme="minorHAnsi" w:cstheme="minorHAnsi"/>
          <w:b/>
          <w:szCs w:val="24"/>
        </w:rPr>
        <w:t>24</w:t>
      </w:r>
      <w:r w:rsidRPr="00B806BE">
        <w:rPr>
          <w:rFonts w:asciiTheme="minorHAnsi" w:hAnsiTheme="minorHAnsi" w:cstheme="minorHAnsi"/>
          <w:b/>
          <w:szCs w:val="24"/>
        </w:rPr>
        <w:tab/>
        <w:t>PRIZES</w:t>
      </w:r>
    </w:p>
    <w:tbl>
      <w:tblPr>
        <w:tblStyle w:val="TableGrid"/>
        <w:tblW w:w="0" w:type="auto"/>
        <w:tblInd w:w="573" w:type="dxa"/>
        <w:tblLook w:val="04A0" w:firstRow="1" w:lastRow="0" w:firstColumn="1" w:lastColumn="0" w:noHBand="0" w:noVBand="1"/>
      </w:tblPr>
      <w:tblGrid>
        <w:gridCol w:w="1974"/>
        <w:gridCol w:w="2268"/>
        <w:gridCol w:w="2268"/>
        <w:gridCol w:w="2546"/>
      </w:tblGrid>
      <w:tr w:rsidR="00886689" w14:paraId="035F5A9D" w14:textId="77777777" w:rsidTr="002F1C74">
        <w:tc>
          <w:tcPr>
            <w:tcW w:w="9056" w:type="dxa"/>
            <w:gridSpan w:val="4"/>
            <w:shd w:val="clear" w:color="auto" w:fill="C9C9C9" w:themeFill="accent3" w:themeFillTint="99"/>
            <w:vAlign w:val="center"/>
          </w:tcPr>
          <w:p w14:paraId="60DFC397" w14:textId="0A147776" w:rsidR="00886689" w:rsidRPr="00886689" w:rsidRDefault="00886689" w:rsidP="00D238FF">
            <w:pPr>
              <w:widowControl w:val="0"/>
              <w:rPr>
                <w:rFonts w:eastAsia="Calibri"/>
                <w:szCs w:val="24"/>
                <w:highlight w:val="lightGray"/>
                <w:lang w:eastAsia="en-US"/>
              </w:rPr>
            </w:pPr>
            <w:bookmarkStart w:id="17" w:name="_Hlk32064958"/>
            <w:r w:rsidRPr="00886689">
              <w:rPr>
                <w:rFonts w:eastAsia="Calibri"/>
                <w:b/>
                <w:bCs/>
                <w:szCs w:val="24"/>
                <w:highlight w:val="lightGray"/>
                <w:lang w:eastAsia="en-US"/>
              </w:rPr>
              <w:t>5.3 Fleet</w:t>
            </w:r>
          </w:p>
        </w:tc>
      </w:tr>
      <w:tr w:rsidR="002F1C74" w14:paraId="5D1E68A9" w14:textId="77777777" w:rsidTr="002F1C74">
        <w:tc>
          <w:tcPr>
            <w:tcW w:w="1974" w:type="dxa"/>
            <w:vMerge w:val="restart"/>
            <w:vAlign w:val="center"/>
          </w:tcPr>
          <w:p w14:paraId="7C23FBF1" w14:textId="73ECE273" w:rsidR="002F1C74" w:rsidRDefault="002F1C74" w:rsidP="00D238FF">
            <w:pPr>
              <w:widowContro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Youth</w:t>
            </w:r>
          </w:p>
        </w:tc>
        <w:tc>
          <w:tcPr>
            <w:tcW w:w="2268" w:type="dxa"/>
            <w:vMerge w:val="restart"/>
            <w:vAlign w:val="center"/>
          </w:tcPr>
          <w:p w14:paraId="0B8554A0" w14:textId="4F168878" w:rsidR="002F1C74" w:rsidRDefault="002F1C74" w:rsidP="00D238FF">
            <w:pPr>
              <w:widowContro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 Years</w:t>
            </w:r>
            <w:r w:rsidR="00635312">
              <w:rPr>
                <w:rFonts w:eastAsia="Calibri"/>
                <w:szCs w:val="24"/>
                <w:lang w:eastAsia="en-US"/>
              </w:rPr>
              <w:t xml:space="preserve"> old or more on</w:t>
            </w:r>
            <w:r w:rsidR="00E81486">
              <w:rPr>
                <w:rFonts w:eastAsia="Calibri"/>
                <w:szCs w:val="24"/>
                <w:lang w:eastAsia="en-US"/>
              </w:rPr>
              <w:t xml:space="preserve"> 1</w:t>
            </w:r>
            <w:r w:rsidR="00E81486" w:rsidRPr="00E81486">
              <w:rPr>
                <w:rFonts w:eastAsia="Calibri"/>
                <w:szCs w:val="24"/>
                <w:vertAlign w:val="superscript"/>
                <w:lang w:eastAsia="en-US"/>
              </w:rPr>
              <w:t>st</w:t>
            </w:r>
            <w:r w:rsidR="00E81486">
              <w:rPr>
                <w:rFonts w:eastAsia="Calibri"/>
                <w:szCs w:val="24"/>
                <w:lang w:eastAsia="en-US"/>
              </w:rPr>
              <w:t xml:space="preserve"> January 202</w:t>
            </w:r>
            <w:r w:rsidR="005518DD"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2268" w:type="dxa"/>
            <w:vAlign w:val="center"/>
          </w:tcPr>
          <w:p w14:paraId="150C2C35" w14:textId="4AA8062A" w:rsidR="002F1C74" w:rsidRDefault="002F1C74" w:rsidP="00D238FF">
            <w:pPr>
              <w:widowContro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Female</w:t>
            </w:r>
          </w:p>
        </w:tc>
        <w:tc>
          <w:tcPr>
            <w:tcW w:w="2546" w:type="dxa"/>
            <w:vAlign w:val="center"/>
          </w:tcPr>
          <w:p w14:paraId="0F08BBEF" w14:textId="4D7EA33A" w:rsidR="002F1C74" w:rsidRDefault="002F1C74" w:rsidP="00D238FF">
            <w:pPr>
              <w:widowContro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  <w:r w:rsidRPr="002F693B">
              <w:rPr>
                <w:rFonts w:eastAsia="Calibri"/>
                <w:szCs w:val="24"/>
                <w:vertAlign w:val="superscript"/>
                <w:lang w:eastAsia="en-US"/>
              </w:rPr>
              <w:t>st</w:t>
            </w:r>
            <w:r>
              <w:rPr>
                <w:rFonts w:eastAsia="Calibri"/>
                <w:szCs w:val="24"/>
                <w:lang w:eastAsia="en-US"/>
              </w:rPr>
              <w:t>, 2</w:t>
            </w:r>
            <w:r w:rsidRPr="002F693B">
              <w:rPr>
                <w:rFonts w:eastAsia="Calibri"/>
                <w:szCs w:val="24"/>
                <w:vertAlign w:val="superscript"/>
                <w:lang w:eastAsia="en-US"/>
              </w:rPr>
              <w:t>nd</w:t>
            </w:r>
            <w:r>
              <w:rPr>
                <w:rFonts w:eastAsia="Calibri"/>
                <w:szCs w:val="24"/>
                <w:lang w:eastAsia="en-US"/>
              </w:rPr>
              <w:t>, 3rd</w:t>
            </w:r>
          </w:p>
        </w:tc>
      </w:tr>
      <w:tr w:rsidR="002F1C74" w14:paraId="201C8C78" w14:textId="77777777" w:rsidTr="002F1C74">
        <w:tc>
          <w:tcPr>
            <w:tcW w:w="1974" w:type="dxa"/>
            <w:vMerge/>
            <w:vAlign w:val="center"/>
          </w:tcPr>
          <w:p w14:paraId="72A1F502" w14:textId="77777777" w:rsidR="002F1C74" w:rsidRDefault="002F1C74" w:rsidP="00D238FF">
            <w:pPr>
              <w:widowControl w:val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14:paraId="4A4130DB" w14:textId="77777777" w:rsidR="002F1C74" w:rsidRDefault="002F1C74" w:rsidP="00D238FF">
            <w:pPr>
              <w:widowControl w:val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41FC2763" w14:textId="690FE3C5" w:rsidR="002F1C74" w:rsidRDefault="002F1C74" w:rsidP="00D238FF">
            <w:pPr>
              <w:widowContro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Male</w:t>
            </w:r>
          </w:p>
        </w:tc>
        <w:tc>
          <w:tcPr>
            <w:tcW w:w="2546" w:type="dxa"/>
            <w:vAlign w:val="center"/>
          </w:tcPr>
          <w:p w14:paraId="017FD50A" w14:textId="0A2BA875" w:rsidR="002F1C74" w:rsidRDefault="002F1C74" w:rsidP="00D238FF">
            <w:pPr>
              <w:widowContro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  <w:r w:rsidRPr="002F693B">
              <w:rPr>
                <w:rFonts w:eastAsia="Calibri"/>
                <w:szCs w:val="24"/>
                <w:vertAlign w:val="superscript"/>
                <w:lang w:eastAsia="en-US"/>
              </w:rPr>
              <w:t>st</w:t>
            </w:r>
            <w:r>
              <w:rPr>
                <w:rFonts w:eastAsia="Calibri"/>
                <w:szCs w:val="24"/>
                <w:lang w:eastAsia="en-US"/>
              </w:rPr>
              <w:t>, 2</w:t>
            </w:r>
            <w:r w:rsidRPr="002F693B">
              <w:rPr>
                <w:rFonts w:eastAsia="Calibri"/>
                <w:szCs w:val="24"/>
                <w:vertAlign w:val="superscript"/>
                <w:lang w:eastAsia="en-US"/>
              </w:rPr>
              <w:t>nd</w:t>
            </w:r>
            <w:r>
              <w:rPr>
                <w:rFonts w:eastAsia="Calibri"/>
                <w:szCs w:val="24"/>
                <w:lang w:eastAsia="en-US"/>
              </w:rPr>
              <w:t>, 3rd</w:t>
            </w:r>
          </w:p>
        </w:tc>
      </w:tr>
      <w:tr w:rsidR="002F1C74" w14:paraId="409219F5" w14:textId="77777777" w:rsidTr="002F1C74">
        <w:tc>
          <w:tcPr>
            <w:tcW w:w="1974" w:type="dxa"/>
            <w:vMerge w:val="restart"/>
            <w:vAlign w:val="center"/>
          </w:tcPr>
          <w:p w14:paraId="0245950A" w14:textId="007FE859" w:rsidR="002F1C74" w:rsidRDefault="002F1C74" w:rsidP="00D238FF">
            <w:pPr>
              <w:widowContro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Junior</w:t>
            </w:r>
          </w:p>
        </w:tc>
        <w:tc>
          <w:tcPr>
            <w:tcW w:w="2268" w:type="dxa"/>
            <w:vMerge w:val="restart"/>
            <w:vAlign w:val="center"/>
          </w:tcPr>
          <w:p w14:paraId="42735D83" w14:textId="7064ECCE" w:rsidR="002F1C74" w:rsidRDefault="00456E52" w:rsidP="00D238FF">
            <w:pPr>
              <w:widowContro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Under </w:t>
            </w:r>
            <w:r w:rsidR="002F1C74">
              <w:rPr>
                <w:rFonts w:eastAsia="Calibri"/>
                <w:szCs w:val="24"/>
                <w:lang w:eastAsia="en-US"/>
              </w:rPr>
              <w:t>14 Years</w:t>
            </w:r>
            <w:r w:rsidR="00FC11A0">
              <w:rPr>
                <w:rFonts w:eastAsia="Calibri"/>
                <w:szCs w:val="24"/>
                <w:lang w:eastAsia="en-US"/>
              </w:rPr>
              <w:t xml:space="preserve"> </w:t>
            </w:r>
            <w:r w:rsidR="00635312">
              <w:rPr>
                <w:rFonts w:eastAsia="Calibri"/>
                <w:szCs w:val="24"/>
                <w:lang w:eastAsia="en-US"/>
              </w:rPr>
              <w:t>old</w:t>
            </w:r>
            <w:r w:rsidR="00E81486">
              <w:rPr>
                <w:rFonts w:eastAsia="Calibri"/>
                <w:szCs w:val="24"/>
                <w:lang w:eastAsia="en-US"/>
              </w:rPr>
              <w:t xml:space="preserve"> </w:t>
            </w:r>
            <w:r w:rsidR="00E3503D">
              <w:rPr>
                <w:rFonts w:eastAsia="Calibri"/>
                <w:szCs w:val="24"/>
                <w:lang w:eastAsia="en-US"/>
              </w:rPr>
              <w:t>on</w:t>
            </w:r>
            <w:r w:rsidR="00FC11A0">
              <w:rPr>
                <w:rFonts w:eastAsia="Calibri"/>
                <w:szCs w:val="24"/>
                <w:lang w:eastAsia="en-US"/>
              </w:rPr>
              <w:t xml:space="preserve"> 1</w:t>
            </w:r>
            <w:r w:rsidR="00FC11A0" w:rsidRPr="00FC11A0">
              <w:rPr>
                <w:rFonts w:eastAsia="Calibri"/>
                <w:szCs w:val="24"/>
                <w:vertAlign w:val="superscript"/>
                <w:lang w:eastAsia="en-US"/>
              </w:rPr>
              <w:t>st</w:t>
            </w:r>
            <w:r w:rsidR="00FC11A0">
              <w:rPr>
                <w:rFonts w:eastAsia="Calibri"/>
                <w:szCs w:val="24"/>
                <w:lang w:eastAsia="en-US"/>
              </w:rPr>
              <w:t xml:space="preserve"> January 202</w:t>
            </w:r>
            <w:r w:rsidR="005518DD"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2268" w:type="dxa"/>
            <w:vAlign w:val="center"/>
          </w:tcPr>
          <w:p w14:paraId="5ED7479D" w14:textId="5F1161A7" w:rsidR="002F1C74" w:rsidRDefault="002F1C74" w:rsidP="00D238FF">
            <w:pPr>
              <w:widowContro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Female</w:t>
            </w:r>
          </w:p>
        </w:tc>
        <w:tc>
          <w:tcPr>
            <w:tcW w:w="2546" w:type="dxa"/>
            <w:vAlign w:val="center"/>
          </w:tcPr>
          <w:p w14:paraId="03E3431B" w14:textId="38DC2D51" w:rsidR="002F1C74" w:rsidRDefault="002F1C74" w:rsidP="00D238FF">
            <w:pPr>
              <w:widowContro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  <w:r w:rsidRPr="002F693B">
              <w:rPr>
                <w:rFonts w:eastAsia="Calibri"/>
                <w:szCs w:val="24"/>
                <w:vertAlign w:val="superscript"/>
                <w:lang w:eastAsia="en-US"/>
              </w:rPr>
              <w:t>st</w:t>
            </w:r>
            <w:r>
              <w:rPr>
                <w:rFonts w:eastAsia="Calibri"/>
                <w:szCs w:val="24"/>
                <w:lang w:eastAsia="en-US"/>
              </w:rPr>
              <w:t>, 2</w:t>
            </w:r>
            <w:r w:rsidRPr="002F693B">
              <w:rPr>
                <w:rFonts w:eastAsia="Calibri"/>
                <w:szCs w:val="24"/>
                <w:vertAlign w:val="superscript"/>
                <w:lang w:eastAsia="en-US"/>
              </w:rPr>
              <w:t>nd</w:t>
            </w:r>
            <w:r>
              <w:rPr>
                <w:rFonts w:eastAsia="Calibri"/>
                <w:szCs w:val="24"/>
                <w:lang w:eastAsia="en-US"/>
              </w:rPr>
              <w:t>, 3rd</w:t>
            </w:r>
          </w:p>
        </w:tc>
      </w:tr>
      <w:tr w:rsidR="002F1C74" w14:paraId="77290100" w14:textId="77777777" w:rsidTr="002F1C74">
        <w:tc>
          <w:tcPr>
            <w:tcW w:w="1974" w:type="dxa"/>
            <w:vMerge/>
            <w:vAlign w:val="center"/>
          </w:tcPr>
          <w:p w14:paraId="3FFA99DB" w14:textId="77777777" w:rsidR="002F1C74" w:rsidRDefault="002F1C74" w:rsidP="00D238FF">
            <w:pPr>
              <w:widowControl w:val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14:paraId="0BED35D6" w14:textId="77777777" w:rsidR="002F1C74" w:rsidRDefault="002F1C74" w:rsidP="00D238FF">
            <w:pPr>
              <w:widowControl w:val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26370CF7" w14:textId="3390D5CF" w:rsidR="002F1C74" w:rsidRDefault="002F1C74" w:rsidP="00D238FF">
            <w:pPr>
              <w:widowContro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Male</w:t>
            </w:r>
          </w:p>
        </w:tc>
        <w:tc>
          <w:tcPr>
            <w:tcW w:w="2546" w:type="dxa"/>
            <w:vAlign w:val="center"/>
          </w:tcPr>
          <w:p w14:paraId="28F91861" w14:textId="39DE7289" w:rsidR="002F1C74" w:rsidRDefault="002F1C74" w:rsidP="00D238FF">
            <w:pPr>
              <w:widowContro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  <w:r w:rsidRPr="002F693B">
              <w:rPr>
                <w:rFonts w:eastAsia="Calibri"/>
                <w:szCs w:val="24"/>
                <w:vertAlign w:val="superscript"/>
                <w:lang w:eastAsia="en-US"/>
              </w:rPr>
              <w:t>st</w:t>
            </w:r>
            <w:r>
              <w:rPr>
                <w:rFonts w:eastAsia="Calibri"/>
                <w:szCs w:val="24"/>
                <w:lang w:eastAsia="en-US"/>
              </w:rPr>
              <w:t>, 2</w:t>
            </w:r>
            <w:r w:rsidRPr="002F693B">
              <w:rPr>
                <w:rFonts w:eastAsia="Calibri"/>
                <w:szCs w:val="24"/>
                <w:vertAlign w:val="superscript"/>
                <w:lang w:eastAsia="en-US"/>
              </w:rPr>
              <w:t>nd</w:t>
            </w:r>
            <w:r>
              <w:rPr>
                <w:rFonts w:eastAsia="Calibri"/>
                <w:szCs w:val="24"/>
                <w:lang w:eastAsia="en-US"/>
              </w:rPr>
              <w:t>, 3rd</w:t>
            </w:r>
          </w:p>
        </w:tc>
      </w:tr>
      <w:tr w:rsidR="0012042E" w:rsidRPr="002F1C74" w14:paraId="2CC5FED8" w14:textId="77777777" w:rsidTr="002112AD">
        <w:tc>
          <w:tcPr>
            <w:tcW w:w="6510" w:type="dxa"/>
            <w:gridSpan w:val="3"/>
            <w:tcBorders>
              <w:bottom w:val="single" w:sz="4" w:space="0" w:color="auto"/>
            </w:tcBorders>
          </w:tcPr>
          <w:p w14:paraId="3352792F" w14:textId="064CA300" w:rsidR="0012042E" w:rsidRPr="00A34ACE" w:rsidRDefault="0012042E" w:rsidP="00453592">
            <w:pPr>
              <w:widowControl w:val="0"/>
              <w:rPr>
                <w:rFonts w:eastAsia="Calibri"/>
                <w:szCs w:val="24"/>
                <w:highlight w:val="lightGray"/>
                <w:lang w:eastAsia="en-US"/>
              </w:rPr>
            </w:pPr>
            <w:r w:rsidRPr="00453592">
              <w:t>Perpetual Troph</w:t>
            </w:r>
            <w:r w:rsidR="00453592" w:rsidRPr="00453592">
              <w:t>y will be provided by ITCA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14:paraId="6789CE8E" w14:textId="07E6ABCF" w:rsidR="0012042E" w:rsidRPr="00A34ACE" w:rsidRDefault="0012042E" w:rsidP="00D238FF">
            <w:pPr>
              <w:widowControl w:val="0"/>
              <w:rPr>
                <w:rFonts w:eastAsia="Calibri"/>
                <w:szCs w:val="24"/>
                <w:highlight w:val="lightGray"/>
                <w:lang w:eastAsia="en-US"/>
              </w:rPr>
            </w:pPr>
          </w:p>
        </w:tc>
      </w:tr>
      <w:tr w:rsidR="0012042E" w:rsidRPr="002F1C74" w14:paraId="63C3AD3E" w14:textId="77777777" w:rsidTr="002F1C74">
        <w:tc>
          <w:tcPr>
            <w:tcW w:w="9056" w:type="dxa"/>
            <w:gridSpan w:val="4"/>
            <w:shd w:val="clear" w:color="auto" w:fill="C9C9C9" w:themeFill="accent3" w:themeFillTint="99"/>
            <w:vAlign w:val="center"/>
          </w:tcPr>
          <w:p w14:paraId="19336558" w14:textId="6CFC546D" w:rsidR="0012042E" w:rsidRPr="002F1C74" w:rsidRDefault="0012042E" w:rsidP="00D238FF">
            <w:pPr>
              <w:widowControl w:val="0"/>
              <w:rPr>
                <w:rFonts w:eastAsia="Calibri"/>
                <w:b/>
                <w:bCs/>
                <w:szCs w:val="24"/>
                <w:highlight w:val="lightGray"/>
                <w:lang w:eastAsia="en-US"/>
              </w:rPr>
            </w:pPr>
            <w:r w:rsidRPr="002F1C74">
              <w:rPr>
                <w:rFonts w:eastAsia="Calibri"/>
                <w:b/>
                <w:bCs/>
                <w:szCs w:val="24"/>
                <w:highlight w:val="lightGray"/>
                <w:lang w:eastAsia="en-US"/>
              </w:rPr>
              <w:t>4.2 Fleet</w:t>
            </w:r>
          </w:p>
        </w:tc>
      </w:tr>
      <w:tr w:rsidR="0012042E" w14:paraId="4E249C93" w14:textId="77777777" w:rsidTr="007A221B">
        <w:tc>
          <w:tcPr>
            <w:tcW w:w="6510" w:type="dxa"/>
            <w:gridSpan w:val="3"/>
            <w:vAlign w:val="center"/>
          </w:tcPr>
          <w:p w14:paraId="0A99E4F2" w14:textId="55DE741B" w:rsidR="0012042E" w:rsidRDefault="0012042E" w:rsidP="00D238FF">
            <w:pPr>
              <w:widowContro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Male or Female</w:t>
            </w:r>
          </w:p>
        </w:tc>
        <w:tc>
          <w:tcPr>
            <w:tcW w:w="2546" w:type="dxa"/>
            <w:vAlign w:val="center"/>
          </w:tcPr>
          <w:p w14:paraId="4CF0D4E8" w14:textId="49B35CD2" w:rsidR="0012042E" w:rsidRDefault="0012042E" w:rsidP="00D238FF">
            <w:pPr>
              <w:widowContro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  <w:r w:rsidRPr="002F693B">
              <w:rPr>
                <w:rFonts w:eastAsia="Calibri"/>
                <w:szCs w:val="24"/>
                <w:vertAlign w:val="superscript"/>
                <w:lang w:eastAsia="en-US"/>
              </w:rPr>
              <w:t>st</w:t>
            </w:r>
            <w:r>
              <w:rPr>
                <w:rFonts w:eastAsia="Calibri"/>
                <w:szCs w:val="24"/>
                <w:lang w:eastAsia="en-US"/>
              </w:rPr>
              <w:t>, 2</w:t>
            </w:r>
            <w:r w:rsidRPr="002F693B">
              <w:rPr>
                <w:rFonts w:eastAsia="Calibri"/>
                <w:szCs w:val="24"/>
                <w:vertAlign w:val="superscript"/>
                <w:lang w:eastAsia="en-US"/>
              </w:rPr>
              <w:t>nd</w:t>
            </w:r>
            <w:r>
              <w:rPr>
                <w:rFonts w:eastAsia="Calibri"/>
                <w:szCs w:val="24"/>
                <w:lang w:eastAsia="en-US"/>
              </w:rPr>
              <w:t>, 3rd</w:t>
            </w:r>
          </w:p>
        </w:tc>
      </w:tr>
    </w:tbl>
    <w:bookmarkEnd w:id="17"/>
    <w:p w14:paraId="3C2D3F93" w14:textId="5E1AD84B" w:rsidR="00A16235" w:rsidRPr="0043659F" w:rsidRDefault="00186364" w:rsidP="00D238FF">
      <w:pPr>
        <w:autoSpaceDE w:val="0"/>
        <w:autoSpaceDN w:val="0"/>
        <w:adjustRightInd w:val="0"/>
        <w:spacing w:before="120" w:after="0"/>
        <w:ind w:left="567" w:hanging="567"/>
        <w:rPr>
          <w:rFonts w:asciiTheme="minorHAnsi" w:hAnsiTheme="minorHAnsi" w:cstheme="minorHAnsi"/>
          <w:b/>
          <w:szCs w:val="24"/>
        </w:rPr>
      </w:pPr>
      <w:r w:rsidRPr="0043659F">
        <w:rPr>
          <w:rFonts w:asciiTheme="minorHAnsi" w:hAnsiTheme="minorHAnsi" w:cstheme="minorHAnsi"/>
          <w:b/>
          <w:szCs w:val="24"/>
        </w:rPr>
        <w:t>2</w:t>
      </w:r>
      <w:r w:rsidR="00151D8C">
        <w:rPr>
          <w:rFonts w:asciiTheme="minorHAnsi" w:hAnsiTheme="minorHAnsi" w:cstheme="minorHAnsi"/>
          <w:b/>
          <w:szCs w:val="24"/>
        </w:rPr>
        <w:t>5</w:t>
      </w:r>
      <w:r w:rsidR="00A16235" w:rsidRPr="0043659F">
        <w:rPr>
          <w:rFonts w:asciiTheme="minorHAnsi" w:hAnsiTheme="minorHAnsi" w:cstheme="minorHAnsi"/>
          <w:b/>
          <w:szCs w:val="24"/>
        </w:rPr>
        <w:tab/>
        <w:t>FURTHER INFORMATION</w:t>
      </w:r>
    </w:p>
    <w:p w14:paraId="2E9B50A8" w14:textId="6CDDAE64" w:rsidR="00790C1C" w:rsidRDefault="00A16235" w:rsidP="00D238FF">
      <w:pPr>
        <w:widowControl w:val="0"/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szCs w:val="24"/>
        </w:rPr>
      </w:pPr>
      <w:r w:rsidRPr="0043659F">
        <w:rPr>
          <w:rFonts w:asciiTheme="minorHAnsi" w:hAnsiTheme="minorHAnsi" w:cstheme="minorHAnsi"/>
          <w:szCs w:val="24"/>
        </w:rPr>
        <w:tab/>
        <w:t xml:space="preserve">For further information please contact </w:t>
      </w:r>
      <w:hyperlink r:id="rId11" w:history="1">
        <w:r w:rsidR="005911A7" w:rsidRPr="00A57AE1">
          <w:rPr>
            <w:rStyle w:val="Hyperlink"/>
            <w:rFonts w:asciiTheme="minorHAnsi" w:hAnsiTheme="minorHAnsi" w:cstheme="minorHAnsi"/>
            <w:szCs w:val="24"/>
          </w:rPr>
          <w:t>topper@myc.ie</w:t>
        </w:r>
      </w:hyperlink>
    </w:p>
    <w:p w14:paraId="181F0DDE" w14:textId="19D4D463" w:rsidR="005911A7" w:rsidRDefault="005911A7" w:rsidP="00D238FF">
      <w:pPr>
        <w:widowControl w:val="0"/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/>
      </w:r>
    </w:p>
    <w:p w14:paraId="2FA47AE4" w14:textId="73EC8478" w:rsidR="005911A7" w:rsidRPr="005911A7" w:rsidRDefault="005911A7" w:rsidP="005911A7">
      <w:pPr>
        <w:widowControl w:val="0"/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szCs w:val="24"/>
          <w:lang w:val="en-IE"/>
        </w:rPr>
      </w:pPr>
      <w:r w:rsidRPr="005911A7">
        <w:rPr>
          <w:rFonts w:asciiTheme="minorHAnsi" w:hAnsiTheme="minorHAnsi" w:cstheme="minorHAnsi"/>
          <w:b/>
          <w:bCs/>
          <w:szCs w:val="24"/>
          <w:lang w:val="en-IE"/>
        </w:rPr>
        <w:t>Amendment to Notice of Race.</w:t>
      </w:r>
    </w:p>
    <w:p w14:paraId="540B3972" w14:textId="14E49EFA" w:rsidR="005911A7" w:rsidRPr="005911A7" w:rsidRDefault="005911A7" w:rsidP="005911A7">
      <w:pPr>
        <w:widowControl w:val="0"/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szCs w:val="24"/>
          <w:lang w:val="en-IE"/>
        </w:rPr>
      </w:pPr>
      <w:r w:rsidRPr="005911A7">
        <w:rPr>
          <w:rFonts w:asciiTheme="minorHAnsi" w:hAnsiTheme="minorHAnsi" w:cstheme="minorHAnsi"/>
          <w:szCs w:val="24"/>
          <w:lang w:val="en-IE"/>
        </w:rPr>
        <w:t xml:space="preserve">The following amendment is hereby made to Notice of Race clause 15.2(b).  </w:t>
      </w:r>
      <w:r>
        <w:rPr>
          <w:rFonts w:asciiTheme="minorHAnsi" w:hAnsiTheme="minorHAnsi" w:cstheme="minorHAnsi"/>
          <w:szCs w:val="24"/>
          <w:lang w:val="en-IE"/>
        </w:rPr>
        <w:br/>
      </w:r>
      <w:r w:rsidRPr="005911A7">
        <w:rPr>
          <w:rFonts w:asciiTheme="minorHAnsi" w:hAnsiTheme="minorHAnsi" w:cstheme="minorHAnsi"/>
          <w:szCs w:val="24"/>
          <w:lang w:val="en-IE"/>
        </w:rPr>
        <w:t xml:space="preserve">The wording below supersedes the text in the originally published </w:t>
      </w:r>
      <w:proofErr w:type="spellStart"/>
      <w:r w:rsidRPr="005911A7">
        <w:rPr>
          <w:rFonts w:asciiTheme="minorHAnsi" w:hAnsiTheme="minorHAnsi" w:cstheme="minorHAnsi"/>
          <w:szCs w:val="24"/>
          <w:lang w:val="en-IE"/>
        </w:rPr>
        <w:t>NoR.</w:t>
      </w:r>
      <w:proofErr w:type="spellEnd"/>
    </w:p>
    <w:p w14:paraId="330786C7" w14:textId="77777777" w:rsidR="005911A7" w:rsidRPr="005911A7" w:rsidRDefault="005911A7" w:rsidP="005911A7">
      <w:pPr>
        <w:widowControl w:val="0"/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szCs w:val="24"/>
          <w:lang w:val="en-IE"/>
        </w:rPr>
      </w:pPr>
      <w:r w:rsidRPr="005911A7">
        <w:rPr>
          <w:rFonts w:asciiTheme="minorHAnsi" w:hAnsiTheme="minorHAnsi" w:cstheme="minorHAnsi"/>
          <w:szCs w:val="24"/>
          <w:lang w:val="en-IE"/>
        </w:rPr>
        <w:t>15.2</w:t>
      </w:r>
    </w:p>
    <w:p w14:paraId="42CA55DC" w14:textId="21B39B76" w:rsidR="005911A7" w:rsidRPr="005911A7" w:rsidRDefault="005911A7" w:rsidP="005911A7">
      <w:pPr>
        <w:widowControl w:val="0"/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szCs w:val="24"/>
          <w:lang w:val="en-IE"/>
        </w:rPr>
      </w:pPr>
      <w:r w:rsidRPr="005911A7">
        <w:rPr>
          <w:rFonts w:asciiTheme="minorHAnsi" w:hAnsiTheme="minorHAnsi" w:cstheme="minorHAnsi"/>
          <w:szCs w:val="24"/>
          <w:lang w:val="en-IE"/>
        </w:rPr>
        <w:t>(b) When from four to </w:t>
      </w:r>
      <w:r w:rsidRPr="005911A7">
        <w:rPr>
          <w:rFonts w:asciiTheme="minorHAnsi" w:hAnsiTheme="minorHAnsi" w:cstheme="minorHAnsi"/>
          <w:i/>
          <w:iCs/>
          <w:szCs w:val="24"/>
          <w:lang w:val="en-IE"/>
        </w:rPr>
        <w:t>*seven*</w:t>
      </w:r>
      <w:r w:rsidRPr="005911A7">
        <w:rPr>
          <w:rFonts w:asciiTheme="minorHAnsi" w:hAnsiTheme="minorHAnsi" w:cstheme="minorHAnsi"/>
          <w:szCs w:val="24"/>
          <w:lang w:val="en-IE"/>
        </w:rPr>
        <w:t xml:space="preserve"> races have been completed, a boat's series score will be the total of their race scores excluding </w:t>
      </w:r>
      <w:r w:rsidRPr="005911A7">
        <w:rPr>
          <w:rFonts w:asciiTheme="minorHAnsi" w:hAnsiTheme="minorHAnsi" w:cstheme="minorHAnsi"/>
          <w:i/>
          <w:iCs/>
          <w:szCs w:val="24"/>
          <w:lang w:val="en-IE"/>
        </w:rPr>
        <w:t>*their*</w:t>
      </w:r>
      <w:r w:rsidRPr="005911A7">
        <w:rPr>
          <w:rFonts w:asciiTheme="minorHAnsi" w:hAnsiTheme="minorHAnsi" w:cstheme="minorHAnsi"/>
          <w:szCs w:val="24"/>
          <w:lang w:val="en-IE"/>
        </w:rPr>
        <w:t xml:space="preserve"> worst score.</w:t>
      </w:r>
    </w:p>
    <w:p w14:paraId="11067F6E" w14:textId="77777777" w:rsidR="005911A7" w:rsidRPr="0043659F" w:rsidRDefault="005911A7" w:rsidP="00D238FF">
      <w:pPr>
        <w:widowControl w:val="0"/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szCs w:val="24"/>
        </w:rPr>
      </w:pPr>
    </w:p>
    <w:p w14:paraId="40F3C43B" w14:textId="62BBD4F0" w:rsidR="00790C1C" w:rsidRPr="0043659F" w:rsidRDefault="00790C1C" w:rsidP="00D238FF">
      <w:pPr>
        <w:widowControl w:val="0"/>
        <w:autoSpaceDE w:val="0"/>
        <w:autoSpaceDN w:val="0"/>
        <w:adjustRightInd w:val="0"/>
        <w:spacing w:after="0"/>
        <w:ind w:left="567" w:hanging="567"/>
        <w:rPr>
          <w:rFonts w:asciiTheme="minorHAnsi" w:hAnsiTheme="minorHAnsi" w:cstheme="minorHAnsi"/>
          <w:szCs w:val="24"/>
        </w:rPr>
      </w:pPr>
      <w:bookmarkStart w:id="18" w:name="_Hlk29720521"/>
    </w:p>
    <w:p w14:paraId="5AE4DC4B" w14:textId="4ED030CF" w:rsidR="00790C1C" w:rsidRPr="00CD6AEC" w:rsidRDefault="00790C1C" w:rsidP="00D238FF">
      <w:pPr>
        <w:widowControl w:val="0"/>
        <w:autoSpaceDE w:val="0"/>
        <w:autoSpaceDN w:val="0"/>
        <w:adjustRightInd w:val="0"/>
        <w:spacing w:after="0"/>
        <w:ind w:left="567" w:hanging="567"/>
        <w:rPr>
          <w:rFonts w:asciiTheme="minorHAnsi" w:hAnsiTheme="minorHAnsi" w:cstheme="minorHAnsi"/>
          <w:b/>
          <w:bCs/>
          <w:szCs w:val="24"/>
        </w:rPr>
      </w:pPr>
      <w:r w:rsidRPr="00CD6AEC">
        <w:rPr>
          <w:rFonts w:asciiTheme="minorHAnsi" w:hAnsiTheme="minorHAnsi" w:cstheme="minorHAnsi"/>
          <w:b/>
          <w:bCs/>
          <w:szCs w:val="24"/>
        </w:rPr>
        <w:t>END OF NOTICE OF RACE</w:t>
      </w:r>
      <w:bookmarkEnd w:id="18"/>
    </w:p>
    <w:p w14:paraId="23ED672B" w14:textId="659B9AA9" w:rsidR="00420FF5" w:rsidRPr="0043659F" w:rsidRDefault="00420FF5" w:rsidP="00D238FF">
      <w:pPr>
        <w:widowControl w:val="0"/>
        <w:autoSpaceDE w:val="0"/>
        <w:autoSpaceDN w:val="0"/>
        <w:adjustRightInd w:val="0"/>
        <w:spacing w:after="0"/>
        <w:ind w:left="567" w:hanging="567"/>
        <w:rPr>
          <w:rFonts w:asciiTheme="minorHAnsi" w:hAnsiTheme="minorHAnsi" w:cstheme="minorHAnsi"/>
          <w:szCs w:val="24"/>
        </w:rPr>
      </w:pPr>
    </w:p>
    <w:p w14:paraId="1D892E85" w14:textId="32CA7816" w:rsidR="00420FF5" w:rsidRPr="0043659F" w:rsidRDefault="00420FF5" w:rsidP="00D238FF">
      <w:pPr>
        <w:widowControl w:val="0"/>
        <w:autoSpaceDE w:val="0"/>
        <w:autoSpaceDN w:val="0"/>
        <w:adjustRightInd w:val="0"/>
        <w:spacing w:after="0"/>
        <w:ind w:left="567" w:hanging="567"/>
        <w:rPr>
          <w:rFonts w:asciiTheme="minorHAnsi" w:hAnsiTheme="minorHAnsi" w:cstheme="minorHAnsi"/>
          <w:szCs w:val="24"/>
        </w:rPr>
      </w:pPr>
    </w:p>
    <w:p w14:paraId="326AE8F7" w14:textId="7FF39550" w:rsidR="00736AFF" w:rsidRPr="00004E29" w:rsidRDefault="006969B1" w:rsidP="00CE6501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theme="minorHAnsi"/>
        </w:rPr>
      </w:pPr>
      <w:r>
        <w:rPr>
          <w:noProof/>
          <w:color w:val="FF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B40C95" wp14:editId="5FEABC6D">
                <wp:simplePos x="0" y="0"/>
                <wp:positionH relativeFrom="leftMargin">
                  <wp:align>right</wp:align>
                </wp:positionH>
                <wp:positionV relativeFrom="paragraph">
                  <wp:posOffset>3156668</wp:posOffset>
                </wp:positionV>
                <wp:extent cx="516835" cy="413467"/>
                <wp:effectExtent l="0" t="0" r="0" b="5715"/>
                <wp:wrapNone/>
                <wp:docPr id="4518847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35" cy="4134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6A3B0F" w14:textId="77777777" w:rsidR="006969B1" w:rsidRDefault="006969B1" w:rsidP="006969B1">
                            <w:r>
                              <w:rPr>
                                <w:noProof/>
                                <w:color w:val="FF0000"/>
                                <w:sz w:val="32"/>
                                <w:szCs w:val="28"/>
                              </w:rPr>
                              <w:drawing>
                                <wp:inline distT="0" distB="0" distL="0" distR="0" wp14:anchorId="6709D989" wp14:editId="7FEB4644">
                                  <wp:extent cx="341505" cy="343196"/>
                                  <wp:effectExtent l="0" t="0" r="1905" b="0"/>
                                  <wp:docPr id="1767195489" name="Picture 6" descr="A black and yellow flag with black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41785192" name="Picture 6" descr="A black and yellow flag with black text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1624" cy="353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40C95" id="_x0000_s1032" type="#_x0000_t202" style="position:absolute;left:0;text-align:left;margin-left:-10.5pt;margin-top:248.55pt;width:40.7pt;height:32.55pt;z-index:25167052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" filled="f" stroked="f" strokeweight=".5pt">
                <v:textbox>
                  <w:txbxContent>
                    <w:p w14:paraId="776A3B0F" w14:textId="77777777" w:rsidR="006969B1" w:rsidRDefault="006969B1" w:rsidP="006969B1">
                      <w:r>
                        <w:rPr>
                          <w:noProof/>
                          <w:color w:val="FF0000"/>
                          <w:sz w:val="32"/>
                          <w:szCs w:val="28"/>
                        </w:rPr>
                        <w:drawing>
                          <wp:inline distT="0" distB="0" distL="0" distR="0" wp14:anchorId="6709D989" wp14:editId="7FEB4644">
                            <wp:extent cx="341505" cy="343196"/>
                            <wp:effectExtent l="0" t="0" r="1905" b="0"/>
                            <wp:docPr id="1767195489" name="Picture 6" descr="A black and yellow flag with black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41785192" name="Picture 6" descr="A black and yellow flag with black text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1624" cy="353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36AFF" w:rsidRPr="00004E29" w:rsidSect="00A56001">
      <w:headerReference w:type="default" r:id="rId12"/>
      <w:footerReference w:type="default" r:id="rId13"/>
      <w:pgSz w:w="11907" w:h="16840" w:code="9"/>
      <w:pgMar w:top="1276" w:right="1134" w:bottom="1021" w:left="1134" w:header="720" w:footer="19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1F4BE" w14:textId="77777777" w:rsidR="00931073" w:rsidRDefault="00931073" w:rsidP="00002009">
      <w:pPr>
        <w:spacing w:after="0"/>
      </w:pPr>
      <w:r>
        <w:separator/>
      </w:r>
    </w:p>
  </w:endnote>
  <w:endnote w:type="continuationSeparator" w:id="0">
    <w:p w14:paraId="14CD66FA" w14:textId="77777777" w:rsidR="00931073" w:rsidRDefault="00931073" w:rsidP="000020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05396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2BAFEA" w14:textId="72408370" w:rsidR="00002009" w:rsidRDefault="000020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40A829" w14:textId="70D56852" w:rsidR="003E5705" w:rsidRPr="003E5705" w:rsidRDefault="00E71B7B">
    <w:pPr>
      <w:pStyle w:val="Footer"/>
      <w:rPr>
        <w:noProof/>
        <w:color w:val="FF0000"/>
        <w:sz w:val="32"/>
        <w:szCs w:val="28"/>
      </w:rPr>
    </w:pPr>
    <w:r>
      <w:rPr>
        <w:sz w:val="16"/>
      </w:rPr>
      <w:t>Topper IRL</w:t>
    </w:r>
    <w:r w:rsidR="002B7E62">
      <w:rPr>
        <w:sz w:val="16"/>
      </w:rPr>
      <w:t xml:space="preserve"> </w:t>
    </w:r>
    <w:r w:rsidR="002B7E62" w:rsidRPr="002B7E62">
      <w:rPr>
        <w:sz w:val="16"/>
      </w:rPr>
      <w:t>NOR 202</w:t>
    </w:r>
    <w:r w:rsidR="003E5705">
      <w:rPr>
        <w:sz w:val="16"/>
      </w:rPr>
      <w:t xml:space="preserve">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A5D5F" w14:textId="77777777" w:rsidR="00931073" w:rsidRDefault="00931073" w:rsidP="00002009">
      <w:pPr>
        <w:spacing w:after="0"/>
      </w:pPr>
      <w:r>
        <w:separator/>
      </w:r>
    </w:p>
  </w:footnote>
  <w:footnote w:type="continuationSeparator" w:id="0">
    <w:p w14:paraId="2CDA4800" w14:textId="77777777" w:rsidR="00931073" w:rsidRDefault="00931073" w:rsidP="000020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1CB31" w14:textId="21A2EA82" w:rsidR="00CE6501" w:rsidRDefault="00CE650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73E314" wp14:editId="0B8315AE">
              <wp:simplePos x="0" y="0"/>
              <wp:positionH relativeFrom="page">
                <wp:posOffset>790575</wp:posOffset>
              </wp:positionH>
              <wp:positionV relativeFrom="page">
                <wp:posOffset>400050</wp:posOffset>
              </wp:positionV>
              <wp:extent cx="6115050" cy="283210"/>
              <wp:effectExtent l="0" t="0" r="0" b="2540"/>
              <wp:wrapNone/>
              <wp:docPr id="2" name="Rectangle 2" descr="Title: Document Tit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15050" cy="283210"/>
                      </a:xfrm>
                      <a:prstGeom prst="rect">
                        <a:avLst/>
                      </a:prstGeom>
                      <a:solidFill>
                        <a:srgbClr val="4454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B33A9F" w14:textId="655B9D4D" w:rsidR="00F10D4E" w:rsidRPr="003E43BC" w:rsidRDefault="00CE6501" w:rsidP="001164AA">
                          <w:pPr>
                            <w:pStyle w:val="NoSpacing"/>
                            <w:rPr>
                              <w:rFonts w:asciiTheme="majorHAnsi" w:hAnsiTheme="majorHAnsi" w:cstheme="majorHAnsi"/>
                              <w:b/>
                              <w:bCs/>
                              <w:sz w:val="32"/>
                              <w:szCs w:val="28"/>
                            </w:rPr>
                          </w:pPr>
                          <w:r w:rsidRPr="003E43BC">
                            <w:rPr>
                              <w:rFonts w:asciiTheme="majorHAnsi" w:hAnsiTheme="majorHAnsi" w:cstheme="majorHAnsi"/>
                              <w:b/>
                              <w:bCs/>
                              <w:sz w:val="32"/>
                              <w:szCs w:val="28"/>
                            </w:rPr>
                            <w:t>Notice of Ra</w:t>
                          </w:r>
                          <w:r w:rsidR="003E43BC">
                            <w:rPr>
                              <w:rFonts w:asciiTheme="majorHAnsi" w:hAnsiTheme="majorHAnsi" w:cstheme="majorHAnsi"/>
                              <w:b/>
                              <w:bCs/>
                              <w:sz w:val="32"/>
                              <w:szCs w:val="28"/>
                            </w:rPr>
                            <w:t>ce</w:t>
                          </w:r>
                        </w:p>
                        <w:p w14:paraId="6F42FD7C" w14:textId="25DF503F" w:rsidR="00CE6501" w:rsidRPr="00AB0A42" w:rsidRDefault="00CE6501" w:rsidP="001164AA">
                          <w:pPr>
                            <w:pStyle w:val="NoSpacing"/>
                            <w:rPr>
                              <w:caps/>
                              <w:spacing w:val="20"/>
                              <w:sz w:val="28"/>
                              <w:szCs w:val="28"/>
                            </w:rPr>
                          </w:pPr>
                          <w:r>
                            <w:t xml:space="preserve"> (</w:t>
                          </w:r>
                          <w:proofErr w:type="spellStart"/>
                          <w:r>
                            <w:t>NoR</w:t>
                          </w:r>
                          <w:proofErr w:type="spellEnd"/>
                          <w:r>
                            <w:t>)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73E314" id="Rectangle 2" o:spid="_x0000_s1033" alt="Title: Document Title" style="position:absolute;margin-left:62.25pt;margin-top:31.5pt;width:481.5pt;height:22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" fillcolor="#44546a" stroked="f" strokeweight="2pt">
              <v:textbox inset=",0,,0">
                <w:txbxContent>
                  <w:p w14:paraId="15B33A9F" w14:textId="655B9D4D" w:rsidR="00F10D4E" w:rsidRPr="003E43BC" w:rsidRDefault="00CE6501" w:rsidP="001164AA">
                    <w:pPr>
                      <w:pStyle w:val="NoSpacing"/>
                      <w:rPr>
                        <w:rFonts w:asciiTheme="majorHAnsi" w:hAnsiTheme="majorHAnsi" w:cstheme="majorHAnsi"/>
                        <w:b/>
                        <w:bCs/>
                        <w:sz w:val="32"/>
                        <w:szCs w:val="28"/>
                      </w:rPr>
                    </w:pPr>
                    <w:r w:rsidRPr="003E43BC">
                      <w:rPr>
                        <w:rFonts w:asciiTheme="majorHAnsi" w:hAnsiTheme="majorHAnsi" w:cstheme="majorHAnsi"/>
                        <w:b/>
                        <w:bCs/>
                        <w:sz w:val="32"/>
                        <w:szCs w:val="28"/>
                      </w:rPr>
                      <w:t>Notice of Ra</w:t>
                    </w:r>
                    <w:r w:rsidR="003E43BC">
                      <w:rPr>
                        <w:rFonts w:asciiTheme="majorHAnsi" w:hAnsiTheme="majorHAnsi" w:cstheme="majorHAnsi"/>
                        <w:b/>
                        <w:bCs/>
                        <w:sz w:val="32"/>
                        <w:szCs w:val="28"/>
                      </w:rPr>
                      <w:t>ce</w:t>
                    </w:r>
                  </w:p>
                  <w:p w14:paraId="6F42FD7C" w14:textId="25DF503F" w:rsidR="00CE6501" w:rsidRPr="00AB0A42" w:rsidRDefault="00CE6501" w:rsidP="001164AA">
                    <w:pPr>
                      <w:pStyle w:val="NoSpacing"/>
                      <w:rPr>
                        <w:caps/>
                        <w:spacing w:val="20"/>
                        <w:sz w:val="28"/>
                        <w:szCs w:val="28"/>
                      </w:rPr>
                    </w:pPr>
                    <w:r>
                      <w:t xml:space="preserve"> (</w:t>
                    </w:r>
                    <w:proofErr w:type="spellStart"/>
                    <w:r>
                      <w:t>NoR</w:t>
                    </w:r>
                    <w:proofErr w:type="spellEnd"/>
                    <w:r>
                      <w:t>)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47412"/>
    <w:multiLevelType w:val="multilevel"/>
    <w:tmpl w:val="93F495B4"/>
    <w:lvl w:ilvl="0">
      <w:start w:val="1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546E3550"/>
    <w:multiLevelType w:val="hybridMultilevel"/>
    <w:tmpl w:val="A8A45058"/>
    <w:lvl w:ilvl="0" w:tplc="C93C86F4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58765943">
    <w:abstractNumId w:val="0"/>
  </w:num>
  <w:num w:numId="2" w16cid:durableId="1669400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55"/>
    <w:rsid w:val="000014F4"/>
    <w:rsid w:val="00002009"/>
    <w:rsid w:val="00002FA4"/>
    <w:rsid w:val="0000424C"/>
    <w:rsid w:val="00004E29"/>
    <w:rsid w:val="00022D33"/>
    <w:rsid w:val="0004192C"/>
    <w:rsid w:val="00056FE0"/>
    <w:rsid w:val="00066D0A"/>
    <w:rsid w:val="00070899"/>
    <w:rsid w:val="00074F95"/>
    <w:rsid w:val="000872B2"/>
    <w:rsid w:val="000936BF"/>
    <w:rsid w:val="000955EF"/>
    <w:rsid w:val="000B1E16"/>
    <w:rsid w:val="000C3491"/>
    <w:rsid w:val="000C3E2D"/>
    <w:rsid w:val="000E6C8C"/>
    <w:rsid w:val="000F0686"/>
    <w:rsid w:val="000F7007"/>
    <w:rsid w:val="000F743C"/>
    <w:rsid w:val="0010254F"/>
    <w:rsid w:val="00102D70"/>
    <w:rsid w:val="00111C52"/>
    <w:rsid w:val="0011256A"/>
    <w:rsid w:val="001164AA"/>
    <w:rsid w:val="0012042E"/>
    <w:rsid w:val="001312A2"/>
    <w:rsid w:val="00142FF3"/>
    <w:rsid w:val="001454F1"/>
    <w:rsid w:val="00151D8C"/>
    <w:rsid w:val="00154DE4"/>
    <w:rsid w:val="0016004D"/>
    <w:rsid w:val="001840D2"/>
    <w:rsid w:val="00186364"/>
    <w:rsid w:val="00186858"/>
    <w:rsid w:val="001873DF"/>
    <w:rsid w:val="001A3E98"/>
    <w:rsid w:val="001A7AF8"/>
    <w:rsid w:val="001A7D09"/>
    <w:rsid w:val="001B1BE9"/>
    <w:rsid w:val="001B4606"/>
    <w:rsid w:val="001B5F18"/>
    <w:rsid w:val="001C0C99"/>
    <w:rsid w:val="001D39D5"/>
    <w:rsid w:val="001D6085"/>
    <w:rsid w:val="001D6A5B"/>
    <w:rsid w:val="001E3DF7"/>
    <w:rsid w:val="00203330"/>
    <w:rsid w:val="002112AD"/>
    <w:rsid w:val="00214D7A"/>
    <w:rsid w:val="00236510"/>
    <w:rsid w:val="00245D8C"/>
    <w:rsid w:val="00270720"/>
    <w:rsid w:val="002742F9"/>
    <w:rsid w:val="00282F4D"/>
    <w:rsid w:val="00283391"/>
    <w:rsid w:val="00283A03"/>
    <w:rsid w:val="0028747E"/>
    <w:rsid w:val="002A0B96"/>
    <w:rsid w:val="002A3975"/>
    <w:rsid w:val="002A5870"/>
    <w:rsid w:val="002B4680"/>
    <w:rsid w:val="002B7E62"/>
    <w:rsid w:val="002B7FD8"/>
    <w:rsid w:val="002C1EEC"/>
    <w:rsid w:val="002D13E1"/>
    <w:rsid w:val="002D2C8F"/>
    <w:rsid w:val="002D2FA2"/>
    <w:rsid w:val="002D5895"/>
    <w:rsid w:val="002E3B94"/>
    <w:rsid w:val="002F1C74"/>
    <w:rsid w:val="002F693B"/>
    <w:rsid w:val="003022A6"/>
    <w:rsid w:val="00315EC3"/>
    <w:rsid w:val="00321884"/>
    <w:rsid w:val="0032391F"/>
    <w:rsid w:val="00327BE2"/>
    <w:rsid w:val="00331915"/>
    <w:rsid w:val="00334F2F"/>
    <w:rsid w:val="003546C2"/>
    <w:rsid w:val="00355204"/>
    <w:rsid w:val="00357FE4"/>
    <w:rsid w:val="003752B7"/>
    <w:rsid w:val="00377203"/>
    <w:rsid w:val="00397858"/>
    <w:rsid w:val="00397F0B"/>
    <w:rsid w:val="003A180A"/>
    <w:rsid w:val="003A4E63"/>
    <w:rsid w:val="003A622E"/>
    <w:rsid w:val="003B48A6"/>
    <w:rsid w:val="003C48C0"/>
    <w:rsid w:val="003C5D01"/>
    <w:rsid w:val="003D0558"/>
    <w:rsid w:val="003D3D13"/>
    <w:rsid w:val="003E43BC"/>
    <w:rsid w:val="003E5705"/>
    <w:rsid w:val="003E787E"/>
    <w:rsid w:val="003F356B"/>
    <w:rsid w:val="003F7CAC"/>
    <w:rsid w:val="003F7DEF"/>
    <w:rsid w:val="0041262E"/>
    <w:rsid w:val="00420FF5"/>
    <w:rsid w:val="00423707"/>
    <w:rsid w:val="0043659F"/>
    <w:rsid w:val="00445A4F"/>
    <w:rsid w:val="00445C5C"/>
    <w:rsid w:val="00453592"/>
    <w:rsid w:val="00455EEF"/>
    <w:rsid w:val="00456E52"/>
    <w:rsid w:val="00457BEC"/>
    <w:rsid w:val="004627B6"/>
    <w:rsid w:val="0046284C"/>
    <w:rsid w:val="00467DEF"/>
    <w:rsid w:val="00480E42"/>
    <w:rsid w:val="00481B22"/>
    <w:rsid w:val="00485F7D"/>
    <w:rsid w:val="00492CC4"/>
    <w:rsid w:val="004A0C80"/>
    <w:rsid w:val="004A1729"/>
    <w:rsid w:val="004B4A01"/>
    <w:rsid w:val="004B6B37"/>
    <w:rsid w:val="004C6B33"/>
    <w:rsid w:val="004C744C"/>
    <w:rsid w:val="004C7F1C"/>
    <w:rsid w:val="004E7A20"/>
    <w:rsid w:val="004F0D02"/>
    <w:rsid w:val="004F0E7B"/>
    <w:rsid w:val="004F39B7"/>
    <w:rsid w:val="00515F3E"/>
    <w:rsid w:val="00516A43"/>
    <w:rsid w:val="00521599"/>
    <w:rsid w:val="00523027"/>
    <w:rsid w:val="00530201"/>
    <w:rsid w:val="005302B0"/>
    <w:rsid w:val="005518DD"/>
    <w:rsid w:val="0055589A"/>
    <w:rsid w:val="00565254"/>
    <w:rsid w:val="005666A6"/>
    <w:rsid w:val="00580E2F"/>
    <w:rsid w:val="005911A7"/>
    <w:rsid w:val="005A7BDE"/>
    <w:rsid w:val="005B4C9C"/>
    <w:rsid w:val="005C1DC0"/>
    <w:rsid w:val="005C459C"/>
    <w:rsid w:val="005C525F"/>
    <w:rsid w:val="005D14F0"/>
    <w:rsid w:val="005E7596"/>
    <w:rsid w:val="005E7910"/>
    <w:rsid w:val="005F4B83"/>
    <w:rsid w:val="00600680"/>
    <w:rsid w:val="0060316B"/>
    <w:rsid w:val="00610620"/>
    <w:rsid w:val="006225D7"/>
    <w:rsid w:val="006270E8"/>
    <w:rsid w:val="00634699"/>
    <w:rsid w:val="00635312"/>
    <w:rsid w:val="00644089"/>
    <w:rsid w:val="00647AC1"/>
    <w:rsid w:val="00650820"/>
    <w:rsid w:val="006602A0"/>
    <w:rsid w:val="00675140"/>
    <w:rsid w:val="00685FDE"/>
    <w:rsid w:val="00694900"/>
    <w:rsid w:val="00695755"/>
    <w:rsid w:val="006969B1"/>
    <w:rsid w:val="006A26E5"/>
    <w:rsid w:val="006A3FE7"/>
    <w:rsid w:val="006C32FA"/>
    <w:rsid w:val="006D5D8F"/>
    <w:rsid w:val="006E6523"/>
    <w:rsid w:val="00716B62"/>
    <w:rsid w:val="00720F5E"/>
    <w:rsid w:val="00722A10"/>
    <w:rsid w:val="007248F5"/>
    <w:rsid w:val="0072789A"/>
    <w:rsid w:val="00732774"/>
    <w:rsid w:val="00736AFF"/>
    <w:rsid w:val="00745930"/>
    <w:rsid w:val="007471E6"/>
    <w:rsid w:val="00753707"/>
    <w:rsid w:val="00753F51"/>
    <w:rsid w:val="007553AC"/>
    <w:rsid w:val="00760302"/>
    <w:rsid w:val="00765014"/>
    <w:rsid w:val="00766B27"/>
    <w:rsid w:val="00783D60"/>
    <w:rsid w:val="007840DD"/>
    <w:rsid w:val="00785AD2"/>
    <w:rsid w:val="00790C1C"/>
    <w:rsid w:val="00793C2B"/>
    <w:rsid w:val="007A2488"/>
    <w:rsid w:val="007A2DC3"/>
    <w:rsid w:val="007B3DBB"/>
    <w:rsid w:val="007B6652"/>
    <w:rsid w:val="007B7600"/>
    <w:rsid w:val="007C7BFA"/>
    <w:rsid w:val="007D2B87"/>
    <w:rsid w:val="007D4750"/>
    <w:rsid w:val="007D6D72"/>
    <w:rsid w:val="007F01BE"/>
    <w:rsid w:val="00801D1A"/>
    <w:rsid w:val="00834394"/>
    <w:rsid w:val="00844AA6"/>
    <w:rsid w:val="00844AC3"/>
    <w:rsid w:val="00852309"/>
    <w:rsid w:val="00856FB1"/>
    <w:rsid w:val="00866A1F"/>
    <w:rsid w:val="008752BB"/>
    <w:rsid w:val="008757A5"/>
    <w:rsid w:val="00880251"/>
    <w:rsid w:val="00886689"/>
    <w:rsid w:val="00886731"/>
    <w:rsid w:val="008B5DC3"/>
    <w:rsid w:val="008B60BB"/>
    <w:rsid w:val="008B70FE"/>
    <w:rsid w:val="008C3CD2"/>
    <w:rsid w:val="008D7217"/>
    <w:rsid w:val="008E2C05"/>
    <w:rsid w:val="008E4D39"/>
    <w:rsid w:val="008E553A"/>
    <w:rsid w:val="008F28BB"/>
    <w:rsid w:val="008F4DC7"/>
    <w:rsid w:val="00901B76"/>
    <w:rsid w:val="00902342"/>
    <w:rsid w:val="00910B9D"/>
    <w:rsid w:val="0091107D"/>
    <w:rsid w:val="00916ECF"/>
    <w:rsid w:val="00922407"/>
    <w:rsid w:val="00922E0A"/>
    <w:rsid w:val="009256B2"/>
    <w:rsid w:val="00926A96"/>
    <w:rsid w:val="00927512"/>
    <w:rsid w:val="00931073"/>
    <w:rsid w:val="00933C74"/>
    <w:rsid w:val="00935509"/>
    <w:rsid w:val="00942A83"/>
    <w:rsid w:val="00945D67"/>
    <w:rsid w:val="009553C9"/>
    <w:rsid w:val="009670EE"/>
    <w:rsid w:val="009711BE"/>
    <w:rsid w:val="00971F91"/>
    <w:rsid w:val="00975782"/>
    <w:rsid w:val="00981315"/>
    <w:rsid w:val="0098196A"/>
    <w:rsid w:val="00994244"/>
    <w:rsid w:val="009A4112"/>
    <w:rsid w:val="009A65D0"/>
    <w:rsid w:val="009B5FB4"/>
    <w:rsid w:val="009E0AFA"/>
    <w:rsid w:val="009E13BD"/>
    <w:rsid w:val="009E206A"/>
    <w:rsid w:val="009E6026"/>
    <w:rsid w:val="009F4AB4"/>
    <w:rsid w:val="00A12ACC"/>
    <w:rsid w:val="00A16235"/>
    <w:rsid w:val="00A2093E"/>
    <w:rsid w:val="00A20951"/>
    <w:rsid w:val="00A34ACE"/>
    <w:rsid w:val="00A5226E"/>
    <w:rsid w:val="00A56001"/>
    <w:rsid w:val="00A57AC2"/>
    <w:rsid w:val="00A60423"/>
    <w:rsid w:val="00A7424C"/>
    <w:rsid w:val="00A761D0"/>
    <w:rsid w:val="00A845E4"/>
    <w:rsid w:val="00A85CEA"/>
    <w:rsid w:val="00AA28CB"/>
    <w:rsid w:val="00AA56BE"/>
    <w:rsid w:val="00AC13E1"/>
    <w:rsid w:val="00AF07BD"/>
    <w:rsid w:val="00AF1758"/>
    <w:rsid w:val="00AF1D66"/>
    <w:rsid w:val="00AF2009"/>
    <w:rsid w:val="00AF4B93"/>
    <w:rsid w:val="00AF61F6"/>
    <w:rsid w:val="00B04C3C"/>
    <w:rsid w:val="00B1064F"/>
    <w:rsid w:val="00B26789"/>
    <w:rsid w:val="00B303E1"/>
    <w:rsid w:val="00B3662F"/>
    <w:rsid w:val="00B4457A"/>
    <w:rsid w:val="00B505E6"/>
    <w:rsid w:val="00B5538D"/>
    <w:rsid w:val="00B56CF8"/>
    <w:rsid w:val="00B6182E"/>
    <w:rsid w:val="00B65FC7"/>
    <w:rsid w:val="00B806BE"/>
    <w:rsid w:val="00BB0F40"/>
    <w:rsid w:val="00BC456F"/>
    <w:rsid w:val="00BC7245"/>
    <w:rsid w:val="00BD11E9"/>
    <w:rsid w:val="00BE0DAE"/>
    <w:rsid w:val="00BF0887"/>
    <w:rsid w:val="00BF1CF3"/>
    <w:rsid w:val="00BF5A56"/>
    <w:rsid w:val="00BF6C79"/>
    <w:rsid w:val="00C0244F"/>
    <w:rsid w:val="00C0408C"/>
    <w:rsid w:val="00C04FD4"/>
    <w:rsid w:val="00C10BE8"/>
    <w:rsid w:val="00C204F3"/>
    <w:rsid w:val="00C24C0D"/>
    <w:rsid w:val="00C27F6C"/>
    <w:rsid w:val="00C314BF"/>
    <w:rsid w:val="00C353CA"/>
    <w:rsid w:val="00C40C8A"/>
    <w:rsid w:val="00C413F1"/>
    <w:rsid w:val="00C51123"/>
    <w:rsid w:val="00C53B67"/>
    <w:rsid w:val="00C577D7"/>
    <w:rsid w:val="00C57DA4"/>
    <w:rsid w:val="00C63638"/>
    <w:rsid w:val="00C7141B"/>
    <w:rsid w:val="00C72D57"/>
    <w:rsid w:val="00C76E7B"/>
    <w:rsid w:val="00C90C32"/>
    <w:rsid w:val="00CB33A6"/>
    <w:rsid w:val="00CB6BBB"/>
    <w:rsid w:val="00CC4E4B"/>
    <w:rsid w:val="00CC6204"/>
    <w:rsid w:val="00CD4BE7"/>
    <w:rsid w:val="00CD6AEC"/>
    <w:rsid w:val="00CE05DF"/>
    <w:rsid w:val="00CE1FE7"/>
    <w:rsid w:val="00CE38AB"/>
    <w:rsid w:val="00CE6501"/>
    <w:rsid w:val="00CE655A"/>
    <w:rsid w:val="00D00ADF"/>
    <w:rsid w:val="00D035E7"/>
    <w:rsid w:val="00D2098A"/>
    <w:rsid w:val="00D21019"/>
    <w:rsid w:val="00D21997"/>
    <w:rsid w:val="00D238FF"/>
    <w:rsid w:val="00D30FD6"/>
    <w:rsid w:val="00D32E08"/>
    <w:rsid w:val="00D33DA5"/>
    <w:rsid w:val="00D35873"/>
    <w:rsid w:val="00D35D7D"/>
    <w:rsid w:val="00D40F36"/>
    <w:rsid w:val="00D41945"/>
    <w:rsid w:val="00D43666"/>
    <w:rsid w:val="00D446AD"/>
    <w:rsid w:val="00D524E8"/>
    <w:rsid w:val="00D53D54"/>
    <w:rsid w:val="00D55DF3"/>
    <w:rsid w:val="00D75EC6"/>
    <w:rsid w:val="00D83E06"/>
    <w:rsid w:val="00D861C6"/>
    <w:rsid w:val="00DA40D5"/>
    <w:rsid w:val="00DB5A7C"/>
    <w:rsid w:val="00DB6867"/>
    <w:rsid w:val="00DB7C02"/>
    <w:rsid w:val="00DC2067"/>
    <w:rsid w:val="00DC4473"/>
    <w:rsid w:val="00DC472D"/>
    <w:rsid w:val="00DD1ABD"/>
    <w:rsid w:val="00DD594B"/>
    <w:rsid w:val="00DD70BD"/>
    <w:rsid w:val="00DF1099"/>
    <w:rsid w:val="00E12488"/>
    <w:rsid w:val="00E16E1B"/>
    <w:rsid w:val="00E3503D"/>
    <w:rsid w:val="00E40CE4"/>
    <w:rsid w:val="00E5613B"/>
    <w:rsid w:val="00E60CC4"/>
    <w:rsid w:val="00E71B7B"/>
    <w:rsid w:val="00E778C2"/>
    <w:rsid w:val="00E81486"/>
    <w:rsid w:val="00EB7DEB"/>
    <w:rsid w:val="00EC1D71"/>
    <w:rsid w:val="00EE47DE"/>
    <w:rsid w:val="00EF404E"/>
    <w:rsid w:val="00EF6325"/>
    <w:rsid w:val="00F03D26"/>
    <w:rsid w:val="00F0528B"/>
    <w:rsid w:val="00F07372"/>
    <w:rsid w:val="00F10D4E"/>
    <w:rsid w:val="00F26EBC"/>
    <w:rsid w:val="00F3132C"/>
    <w:rsid w:val="00F322A6"/>
    <w:rsid w:val="00F4235C"/>
    <w:rsid w:val="00F44287"/>
    <w:rsid w:val="00F53FCA"/>
    <w:rsid w:val="00F635F5"/>
    <w:rsid w:val="00F70E45"/>
    <w:rsid w:val="00F84F9E"/>
    <w:rsid w:val="00F91C68"/>
    <w:rsid w:val="00FA08D8"/>
    <w:rsid w:val="00FB61BA"/>
    <w:rsid w:val="00FC11A0"/>
    <w:rsid w:val="00FC2BC3"/>
    <w:rsid w:val="00FC66DB"/>
    <w:rsid w:val="00FD783D"/>
    <w:rsid w:val="00FE6B2B"/>
    <w:rsid w:val="00FF1E9B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0DD780"/>
  <w15:docId w15:val="{14E940C1-DD0B-4BDC-A353-13260F4A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4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70720"/>
    <w:pPr>
      <w:spacing w:after="12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752BB"/>
    <w:rPr>
      <w:rFonts w:ascii="Times New Roman" w:hAnsi="Times New Roman" w:cs="Times New Roman"/>
      <w:color w:val="0000FF"/>
      <w:u w:val="single"/>
    </w:rPr>
  </w:style>
  <w:style w:type="paragraph" w:customStyle="1" w:styleId="SI-11">
    <w:name w:val="SI-1.1"/>
    <w:basedOn w:val="Normal"/>
    <w:uiPriority w:val="99"/>
    <w:rsid w:val="008752BB"/>
    <w:pPr>
      <w:spacing w:before="60" w:after="0"/>
      <w:ind w:left="720" w:hanging="720"/>
    </w:pPr>
    <w:rPr>
      <w:color w:val="000000"/>
      <w:szCs w:val="24"/>
      <w:lang w:eastAsia="en-US"/>
    </w:rPr>
  </w:style>
  <w:style w:type="paragraph" w:customStyle="1" w:styleId="SI-1">
    <w:name w:val="SI-1"/>
    <w:basedOn w:val="Normal"/>
    <w:uiPriority w:val="99"/>
    <w:rsid w:val="008752BB"/>
    <w:pPr>
      <w:keepNext/>
      <w:spacing w:before="240" w:after="0"/>
      <w:ind w:left="720" w:hanging="720"/>
    </w:pPr>
    <w:rPr>
      <w:b/>
      <w:bCs/>
      <w:color w:val="000000"/>
      <w:sz w:val="26"/>
      <w:szCs w:val="26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875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752BB"/>
    <w:rPr>
      <w:rFonts w:ascii="Courier New" w:hAnsi="Courier New" w:cs="Courier New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90C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200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0200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0200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02009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0020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C62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62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6204"/>
    <w:rPr>
      <w:rFonts w:ascii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204"/>
    <w:rPr>
      <w:rFonts w:ascii="Calibri" w:hAnsi="Calibri" w:cs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2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20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C2067"/>
    <w:rPr>
      <w:color w:val="954F72" w:themeColor="followedHyperlink"/>
      <w:u w:val="single"/>
    </w:rPr>
  </w:style>
  <w:style w:type="paragraph" w:styleId="NoSpacing">
    <w:name w:val="No Spacing"/>
    <w:autoRedefine/>
    <w:uiPriority w:val="1"/>
    <w:qFormat/>
    <w:rsid w:val="001164AA"/>
    <w:pPr>
      <w:spacing w:after="120"/>
      <w:ind w:left="567" w:hanging="567"/>
      <w:jc w:val="center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2A5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F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3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pper@myc.i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35D06-5FD8-4DB7-ADF3-C45E0494E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Championship NOR Template</vt:lpstr>
    </vt:vector>
  </TitlesOfParts>
  <Company>Chipperfield Projects Ltd</Company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Championship NOR Template</dc:title>
  <dc:creator>Robin Gray</dc:creator>
  <cp:lastModifiedBy>Colum McCaffrey</cp:lastModifiedBy>
  <cp:revision>2</cp:revision>
  <cp:lastPrinted>2021-01-31T21:52:00Z</cp:lastPrinted>
  <dcterms:created xsi:type="dcterms:W3CDTF">2025-02-27T15:27:00Z</dcterms:created>
  <dcterms:modified xsi:type="dcterms:W3CDTF">2025-02-27T15:27:00Z</dcterms:modified>
</cp:coreProperties>
</file>