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74" w:rsidRDefault="00E11B74" w:rsidP="00E11B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067050" cy="669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beeps_Shaded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86" cy="6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54" w:rsidRPr="008C6B57" w:rsidRDefault="00E11B74" w:rsidP="00E11B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JOINERS FORM</w:t>
      </w:r>
      <w:r w:rsidR="00DB0F65" w:rsidRPr="00DB0F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334E" wp14:editId="23A40304">
                <wp:simplePos x="0" y="0"/>
                <wp:positionH relativeFrom="column">
                  <wp:posOffset>314325</wp:posOffset>
                </wp:positionH>
                <wp:positionV relativeFrom="paragraph">
                  <wp:posOffset>-57150</wp:posOffset>
                </wp:positionV>
                <wp:extent cx="2105025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65" w:rsidRDefault="00DB0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33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-4.5pt;width:165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" filled="f" stroked="f">
                <v:textbox>
                  <w:txbxContent>
                    <w:p w:rsidR="00DB0F65" w:rsidRDefault="00DB0F65"/>
                  </w:txbxContent>
                </v:textbox>
              </v:shape>
            </w:pict>
          </mc:Fallback>
        </mc:AlternateContent>
      </w:r>
    </w:p>
    <w:p w:rsidR="00B27154" w:rsidRPr="00AA75A7" w:rsidRDefault="00B27154" w:rsidP="00B271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A75A7">
        <w:rPr>
          <w:rFonts w:ascii="Arial" w:hAnsi="Arial" w:cs="Arial"/>
          <w:sz w:val="20"/>
          <w:szCs w:val="20"/>
        </w:rPr>
        <w:t>‘</w:t>
      </w:r>
      <w:r w:rsidR="00DC0A50" w:rsidRPr="00AA75A7">
        <w:rPr>
          <w:rFonts w:ascii="Arial" w:hAnsi="Arial" w:cs="Arial"/>
          <w:sz w:val="20"/>
          <w:szCs w:val="20"/>
        </w:rPr>
        <w:t xml:space="preserve">A warm welcome to the world of </w:t>
      </w:r>
      <w:proofErr w:type="spellStart"/>
      <w:r w:rsidR="00DC0A50" w:rsidRPr="00AA75A7">
        <w:rPr>
          <w:rFonts w:ascii="Arial" w:hAnsi="Arial" w:cs="Arial"/>
          <w:sz w:val="20"/>
          <w:szCs w:val="20"/>
        </w:rPr>
        <w:t>Hartbeeps</w:t>
      </w:r>
      <w:proofErr w:type="spellEnd"/>
      <w:r w:rsidR="00DC0A50" w:rsidRPr="00AA75A7">
        <w:rPr>
          <w:rFonts w:ascii="Arial" w:hAnsi="Arial" w:cs="Arial"/>
          <w:sz w:val="20"/>
          <w:szCs w:val="20"/>
        </w:rPr>
        <w:t xml:space="preserve"> specialist musical workshops for babies, children and </w:t>
      </w:r>
    </w:p>
    <w:p w:rsidR="0013199F" w:rsidRPr="00AA75A7" w:rsidRDefault="00DC0A50" w:rsidP="00B2715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AA75A7">
        <w:rPr>
          <w:rFonts w:ascii="Arial" w:hAnsi="Arial" w:cs="Arial"/>
          <w:sz w:val="20"/>
          <w:szCs w:val="20"/>
        </w:rPr>
        <w:t>grown-ups</w:t>
      </w:r>
      <w:proofErr w:type="gramEnd"/>
      <w:r w:rsidRPr="00AA75A7">
        <w:rPr>
          <w:rFonts w:ascii="Arial" w:hAnsi="Arial" w:cs="Arial"/>
          <w:sz w:val="20"/>
          <w:szCs w:val="20"/>
        </w:rPr>
        <w:t xml:space="preserve"> too! Please complete and sign this form</w:t>
      </w:r>
      <w:r w:rsidR="00B27154" w:rsidRPr="00AA75A7">
        <w:rPr>
          <w:rFonts w:ascii="Arial" w:hAnsi="Arial" w:cs="Arial"/>
          <w:sz w:val="20"/>
          <w:szCs w:val="20"/>
        </w:rPr>
        <w:t xml:space="preserve"> and return to your session leader,</w:t>
      </w:r>
      <w:r w:rsidRPr="00AA75A7">
        <w:rPr>
          <w:rFonts w:ascii="Arial" w:hAnsi="Arial" w:cs="Arial"/>
          <w:sz w:val="20"/>
          <w:szCs w:val="20"/>
        </w:rPr>
        <w:t xml:space="preserve"> with thanks</w:t>
      </w:r>
      <w:r w:rsidR="00B27154" w:rsidRPr="00AA75A7">
        <w:rPr>
          <w:rFonts w:ascii="Arial" w:hAnsi="Arial" w:cs="Arial"/>
          <w:sz w:val="20"/>
          <w:szCs w:val="20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0A50" w:rsidRPr="00DC0A50" w:rsidTr="00DC0A50">
        <w:tc>
          <w:tcPr>
            <w:tcW w:w="10682" w:type="dxa"/>
          </w:tcPr>
          <w:p w:rsidR="00DC0A50" w:rsidRPr="00B27154" w:rsidRDefault="00DC0A50" w:rsidP="009B1CDB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Your Child’s/Children’s Name and Date of Birth</w:t>
            </w:r>
          </w:p>
          <w:p w:rsidR="00DC0A50" w:rsidRPr="00B27154" w:rsidRDefault="00DC0A50" w:rsidP="009B1CDB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9B1CDB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C0A50" w:rsidRPr="00DC0A50" w:rsidTr="00DC0A50">
        <w:tc>
          <w:tcPr>
            <w:tcW w:w="10682" w:type="dxa"/>
          </w:tcPr>
          <w:p w:rsidR="00DC0A50" w:rsidRPr="00B27154" w:rsidRDefault="00DC0A50" w:rsidP="00F323B8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Parent/Carer’s Name and Address</w:t>
            </w:r>
          </w:p>
          <w:p w:rsidR="00DC0A50" w:rsidRPr="00B27154" w:rsidRDefault="00DC0A50" w:rsidP="00F323B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F323B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F323B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F323B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C0A50" w:rsidRPr="00DC0A50" w:rsidTr="00DC0A50">
        <w:tc>
          <w:tcPr>
            <w:tcW w:w="10682" w:type="dxa"/>
          </w:tcPr>
          <w:p w:rsidR="00DC0A50" w:rsidRPr="00B27154" w:rsidRDefault="00DC0A50" w:rsidP="00235DC1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Parent/Carer’s Telephone (mobile) and Email Address</w:t>
            </w:r>
          </w:p>
          <w:p w:rsidR="00DC0A50" w:rsidRPr="00B27154" w:rsidRDefault="00DC0A50" w:rsidP="00235DC1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235DC1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C0A50" w:rsidRPr="00DC0A50" w:rsidTr="00DC0A50">
        <w:tc>
          <w:tcPr>
            <w:tcW w:w="10682" w:type="dxa"/>
          </w:tcPr>
          <w:p w:rsidR="00DC0A50" w:rsidRPr="00B27154" w:rsidRDefault="00DC0A50" w:rsidP="009E550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SESSION APPLIED FOR</w:t>
            </w:r>
            <w:r w:rsidRPr="00B27154">
              <w:rPr>
                <w:b/>
                <w:color w:val="262626" w:themeColor="text1" w:themeTint="D9"/>
              </w:rPr>
              <w:t xml:space="preserve">     </w:t>
            </w: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Programme name(</w:t>
            </w:r>
            <w:proofErr w:type="spellStart"/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ie</w:t>
            </w:r>
            <w:proofErr w:type="spellEnd"/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: Baby Beeps)/Day/Venue/Time</w:t>
            </w:r>
          </w:p>
          <w:p w:rsidR="00DC0A50" w:rsidRPr="00B27154" w:rsidRDefault="00DC0A50" w:rsidP="009E5506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9E5506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C0A50" w:rsidRPr="00DC0A50" w:rsidTr="00DC0A50">
        <w:tc>
          <w:tcPr>
            <w:tcW w:w="10682" w:type="dxa"/>
          </w:tcPr>
          <w:p w:rsidR="00DC0A50" w:rsidRPr="00B27154" w:rsidRDefault="00DC0A50" w:rsidP="00522D61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Do you o</w:t>
            </w:r>
            <w:r w:rsidR="003C4165">
              <w:rPr>
                <w:rFonts w:ascii="Arial" w:hAnsi="Arial" w:cs="Arial"/>
                <w:b/>
                <w:color w:val="262626" w:themeColor="text1" w:themeTint="D9"/>
              </w:rPr>
              <w:t>r</w:t>
            </w: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 xml:space="preserve"> your child/children have any special requirements?</w:t>
            </w:r>
          </w:p>
          <w:p w:rsidR="00DC0A50" w:rsidRPr="00B27154" w:rsidRDefault="00DC0A50" w:rsidP="00522D61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522D61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C0A50" w:rsidRPr="00DC0A50" w:rsidTr="00DC0A50">
        <w:tc>
          <w:tcPr>
            <w:tcW w:w="10682" w:type="dxa"/>
          </w:tcPr>
          <w:p w:rsidR="00DC0A50" w:rsidRPr="00B27154" w:rsidRDefault="00DC0A50" w:rsidP="006E0F58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 xml:space="preserve">How did you hear about </w:t>
            </w:r>
            <w:proofErr w:type="spellStart"/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Hartbeeps</w:t>
            </w:r>
            <w:proofErr w:type="spellEnd"/>
            <w:r w:rsidRPr="00B27154">
              <w:rPr>
                <w:rFonts w:ascii="Arial" w:hAnsi="Arial" w:cs="Arial"/>
                <w:b/>
                <w:color w:val="262626" w:themeColor="text1" w:themeTint="D9"/>
              </w:rPr>
              <w:t>?</w:t>
            </w:r>
          </w:p>
          <w:p w:rsidR="00DC0A50" w:rsidRPr="00B27154" w:rsidRDefault="00DC0A50" w:rsidP="006E0F5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C0A50" w:rsidRPr="00B27154" w:rsidRDefault="00DC0A50" w:rsidP="006E0F58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DC0A50" w:rsidRDefault="00DC0A50" w:rsidP="00DC0A50">
      <w:pPr>
        <w:autoSpaceDE w:val="0"/>
        <w:autoSpaceDN w:val="0"/>
        <w:adjustRightInd w:val="0"/>
        <w:spacing w:after="0"/>
        <w:ind w:left="34" w:right="-141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>General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At </w:t>
      </w:r>
      <w:proofErr w:type="spell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we want to ensure that both you and your child/children receive all the information, guidance and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encouragement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that you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need to experience a truly magical time.  We encourage you to listen to </w:t>
      </w:r>
      <w:proofErr w:type="spell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songs at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home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or when out and about(buy online at www.hartbeeps.com) so your child/children can start to recognise and enjoy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the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songs we sing in session. </w:t>
      </w:r>
      <w:proofErr w:type="spell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sessions are sometimes held in venues with hard surfaces and, although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mats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are provided, you may like to bring a small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blanket to lay your baby on. The </w:t>
      </w:r>
      <w:proofErr w:type="spell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environment is both relaxed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and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social, however to show respect for the whole group we ask that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general chatter be kept to a minimum, this ensures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that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the focus is kept on the children. We do try to provide facilities for you to socialise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after the session. If your baby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becomes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restless or needs feeding or changing during the session, please feel free to do so.  If young baby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sleeps or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older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baby or toddler simply observes, they are still experiencing the session.  The session leader will start on time and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we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ask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that you arrive at least 10 minutes before your session to avoid any disruption during the session. Mobile phones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b/>
          <w:color w:val="262626" w:themeColor="text1" w:themeTint="D9"/>
          <w:sz w:val="18"/>
          <w:szCs w:val="18"/>
        </w:rPr>
      </w:pPr>
      <w:proofErr w:type="gram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must</w:t>
      </w:r>
      <w:proofErr w:type="gram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be either off or on</w:t>
      </w: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silent. We ask that no food is consumed during the </w:t>
      </w:r>
      <w:proofErr w:type="spellStart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DC0A50">
        <w:rPr>
          <w:rFonts w:ascii="Arial" w:hAnsi="Arial" w:cs="Arial"/>
          <w:color w:val="262626" w:themeColor="text1" w:themeTint="D9"/>
          <w:sz w:val="18"/>
          <w:szCs w:val="18"/>
        </w:rPr>
        <w:t xml:space="preserve"> session, unless for medical reasons.</w:t>
      </w: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outlineLvl w:val="4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DC0A50" w:rsidRPr="00DC0A50" w:rsidRDefault="00DC0A50" w:rsidP="00B27154">
      <w:pPr>
        <w:autoSpaceDE w:val="0"/>
        <w:autoSpaceDN w:val="0"/>
        <w:adjustRightInd w:val="0"/>
        <w:spacing w:after="0"/>
        <w:ind w:left="34" w:right="-1414"/>
        <w:outlineLvl w:val="4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DC0A50">
        <w:rPr>
          <w:rFonts w:ascii="Arial" w:hAnsi="Arial" w:cs="Arial"/>
          <w:b/>
          <w:color w:val="262626" w:themeColor="text1" w:themeTint="D9"/>
          <w:sz w:val="18"/>
          <w:szCs w:val="18"/>
        </w:rPr>
        <w:t>Health &amp; Safety</w:t>
      </w:r>
      <w:r w:rsidR="005B2EF2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Notice</w:t>
      </w:r>
    </w:p>
    <w:p w:rsidR="005B2EF2" w:rsidRP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Dear Parent/Carer</w:t>
      </w:r>
    </w:p>
    <w:p w:rsid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Risk assessments are undertaken by your session leader at every </w:t>
      </w:r>
      <w:proofErr w:type="spell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venue. As parents and carers we are sure you are aware </w:t>
      </w:r>
    </w:p>
    <w:p w:rsid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that</w:t>
      </w:r>
      <w:proofErr w:type="gram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although every effort is taken to ensure that our environment is safe and the props used are in good condition and age appropriate,</w:t>
      </w:r>
    </w:p>
    <w:p w:rsid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accidents</w:t>
      </w:r>
      <w:proofErr w:type="gram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can occur to children in the safest of environments. Please ensure that you supervise your child at all times during the session </w:t>
      </w:r>
    </w:p>
    <w:p w:rsidR="005B2EF2" w:rsidRP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as</w:t>
      </w:r>
      <w:proofErr w:type="gram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spell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cannot be held responsible for accident or injury incurred during our classes or at any other time in our venues.</w:t>
      </w:r>
    </w:p>
    <w:p w:rsidR="005B2EF2" w:rsidRP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Many thanks for your co-operation in this matter.</w:t>
      </w:r>
    </w:p>
    <w:p w:rsidR="00DC0A50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Your</w:t>
      </w:r>
      <w:proofErr w:type="gram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spellStart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Hartbeeps</w:t>
      </w:r>
      <w:proofErr w:type="spellEnd"/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 xml:space="preserve"> Session Leader</w:t>
      </w:r>
      <w:r w:rsidR="00DC0A50" w:rsidRPr="00DC0A50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464057" w:rsidRDefault="00464057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64057" w:rsidRPr="00464057" w:rsidRDefault="00464057" w:rsidP="00464057">
      <w:pPr>
        <w:pStyle w:val="Body"/>
        <w:spacing w:after="0"/>
        <w:rPr>
          <w:rFonts w:ascii="Arial" w:hAnsi="Arial" w:cs="Arial"/>
          <w:b/>
          <w:bCs/>
          <w:color w:val="262626"/>
          <w:sz w:val="18"/>
          <w:szCs w:val="18"/>
          <w:u w:color="262626"/>
        </w:rPr>
      </w:pPr>
      <w:r>
        <w:rPr>
          <w:rFonts w:ascii="Arial" w:hAnsi="Arial" w:cs="Arial"/>
          <w:b/>
          <w:bCs/>
          <w:color w:val="262626"/>
          <w:sz w:val="18"/>
          <w:szCs w:val="18"/>
          <w:u w:color="262626"/>
          <w:lang w:val="en-US"/>
        </w:rPr>
        <w:t>Insurance and PVG</w:t>
      </w:r>
    </w:p>
    <w:p w:rsidR="00464057" w:rsidRPr="00464057" w:rsidRDefault="00464057" w:rsidP="00464057">
      <w:pPr>
        <w:pStyle w:val="Body"/>
        <w:spacing w:after="0"/>
        <w:rPr>
          <w:rFonts w:ascii="Arial" w:hAnsi="Arial" w:cs="Arial"/>
          <w:color w:val="262626"/>
          <w:sz w:val="18"/>
          <w:szCs w:val="18"/>
          <w:u w:color="262626"/>
        </w:rPr>
      </w:pPr>
      <w:r w:rsidRPr="00464057">
        <w:rPr>
          <w:rFonts w:ascii="Arial" w:hAnsi="Arial" w:cs="Arial"/>
          <w:color w:val="262626"/>
          <w:sz w:val="18"/>
          <w:szCs w:val="18"/>
          <w:u w:color="262626"/>
          <w:lang w:val="en-US"/>
        </w:rPr>
        <w:t xml:space="preserve">Session leaders have public liability cover with an extension of up to </w:t>
      </w:r>
      <w:r w:rsidRPr="00464057">
        <w:rPr>
          <w:rFonts w:ascii="Arial" w:hAnsi="Arial" w:cs="Arial"/>
          <w:color w:val="262626"/>
          <w:sz w:val="18"/>
          <w:szCs w:val="18"/>
          <w:u w:color="262626"/>
        </w:rPr>
        <w:t>£5,000,000</w:t>
      </w:r>
      <w:r w:rsidRPr="00464057">
        <w:rPr>
          <w:rFonts w:ascii="Arial" w:hAnsi="Arial" w:cs="Arial"/>
          <w:color w:val="262626"/>
          <w:sz w:val="18"/>
          <w:szCs w:val="18"/>
          <w:u w:color="262626"/>
          <w:lang w:val="en-US"/>
        </w:rPr>
        <w:t>, along with a valid criminal records check</w:t>
      </w:r>
    </w:p>
    <w:p w:rsidR="005B2EF2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562009" w:rsidRDefault="005B2EF2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 w:rsidRPr="005B2EF2">
        <w:rPr>
          <w:rFonts w:ascii="Arial" w:hAnsi="Arial" w:cs="Arial"/>
          <w:color w:val="262626" w:themeColor="text1" w:themeTint="D9"/>
          <w:sz w:val="18"/>
          <w:szCs w:val="18"/>
        </w:rPr>
        <w:t>Weekly workshops are payable in advance</w:t>
      </w:r>
      <w:r w:rsidR="00562009">
        <w:rPr>
          <w:rFonts w:ascii="Arial" w:hAnsi="Arial" w:cs="Arial"/>
          <w:color w:val="262626" w:themeColor="text1" w:themeTint="D9"/>
          <w:sz w:val="18"/>
          <w:szCs w:val="18"/>
        </w:rPr>
        <w:t xml:space="preserve"> either through the pay as you go option or </w:t>
      </w:r>
      <w:r w:rsidR="00FC3C5B">
        <w:rPr>
          <w:rFonts w:ascii="Arial" w:hAnsi="Arial" w:cs="Arial"/>
          <w:color w:val="262626" w:themeColor="text1" w:themeTint="D9"/>
          <w:sz w:val="18"/>
          <w:szCs w:val="18"/>
        </w:rPr>
        <w:t>monthly</w:t>
      </w:r>
      <w:r w:rsidR="00562009">
        <w:rPr>
          <w:rFonts w:ascii="Arial" w:hAnsi="Arial" w:cs="Arial"/>
          <w:color w:val="262626" w:themeColor="text1" w:themeTint="D9"/>
          <w:sz w:val="18"/>
          <w:szCs w:val="18"/>
        </w:rPr>
        <w:t xml:space="preserve"> option.  Sessions are non-refundable</w:t>
      </w:r>
    </w:p>
    <w:p w:rsidR="00562009" w:rsidRDefault="00562009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and non-transferable.  </w:t>
      </w:r>
      <w:bookmarkStart w:id="0" w:name="_GoBack"/>
      <w:bookmarkEnd w:id="0"/>
    </w:p>
    <w:p w:rsidR="00464057" w:rsidRDefault="00464057" w:rsidP="00562009">
      <w:pPr>
        <w:autoSpaceDE w:val="0"/>
        <w:autoSpaceDN w:val="0"/>
        <w:adjustRightInd w:val="0"/>
        <w:spacing w:after="0"/>
        <w:ind w:right="-1414"/>
        <w:rPr>
          <w:rFonts w:ascii="Arial" w:hAnsi="Arial" w:cs="Arial"/>
          <w:color w:val="262626" w:themeColor="text1" w:themeTint="D9"/>
        </w:rPr>
      </w:pPr>
    </w:p>
    <w:p w:rsidR="005B2EF2" w:rsidRDefault="00B27154" w:rsidP="00562009">
      <w:pPr>
        <w:autoSpaceDE w:val="0"/>
        <w:autoSpaceDN w:val="0"/>
        <w:adjustRightInd w:val="0"/>
        <w:spacing w:after="0"/>
        <w:ind w:right="-1414"/>
        <w:rPr>
          <w:rFonts w:ascii="Arial" w:hAnsi="Arial" w:cs="Arial"/>
          <w:color w:val="262626" w:themeColor="text1" w:themeTint="D9"/>
        </w:rPr>
      </w:pPr>
      <w:r w:rsidRPr="00B27154">
        <w:rPr>
          <w:rFonts w:ascii="Arial" w:hAnsi="Arial" w:cs="Arial"/>
          <w:color w:val="262626" w:themeColor="text1" w:themeTint="D9"/>
        </w:rPr>
        <w:t>I h</w:t>
      </w:r>
      <w:r w:rsidR="00464057">
        <w:rPr>
          <w:rFonts w:ascii="Arial" w:hAnsi="Arial" w:cs="Arial"/>
          <w:color w:val="262626" w:themeColor="text1" w:themeTint="D9"/>
        </w:rPr>
        <w:t>ave read and agree to the above.</w:t>
      </w:r>
    </w:p>
    <w:p w:rsidR="005B2EF2" w:rsidRPr="00B27154" w:rsidRDefault="005B2EF2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color w:val="262626" w:themeColor="text1" w:themeTint="D9"/>
        </w:rPr>
      </w:pPr>
    </w:p>
    <w:p w:rsidR="005B2EF2" w:rsidRDefault="00B27154" w:rsidP="00B27154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B27154">
        <w:rPr>
          <w:rFonts w:ascii="Arial" w:hAnsi="Arial" w:cs="Arial"/>
          <w:b/>
          <w:color w:val="262626" w:themeColor="text1" w:themeTint="D9"/>
          <w:sz w:val="28"/>
          <w:szCs w:val="28"/>
        </w:rPr>
        <w:t>Signed</w:t>
      </w:r>
      <w:proofErr w:type="gramStart"/>
      <w:r w:rsidRPr="00B27154">
        <w:rPr>
          <w:rFonts w:ascii="Arial" w:hAnsi="Arial" w:cs="Arial"/>
          <w:b/>
          <w:color w:val="262626" w:themeColor="text1" w:themeTint="D9"/>
          <w:sz w:val="28"/>
          <w:szCs w:val="28"/>
        </w:rPr>
        <w:t>:</w:t>
      </w:r>
      <w:r w:rsidR="005B2EF2">
        <w:rPr>
          <w:rFonts w:ascii="Arial" w:hAnsi="Arial" w:cs="Arial"/>
          <w:b/>
          <w:color w:val="262626" w:themeColor="text1" w:themeTint="D9"/>
          <w:sz w:val="28"/>
          <w:szCs w:val="28"/>
        </w:rPr>
        <w:t>_</w:t>
      </w:r>
      <w:proofErr w:type="gramEnd"/>
      <w:r w:rsidR="005B2EF2">
        <w:rPr>
          <w:rFonts w:ascii="Arial" w:hAnsi="Arial" w:cs="Arial"/>
          <w:b/>
          <w:color w:val="262626" w:themeColor="text1" w:themeTint="D9"/>
          <w:sz w:val="28"/>
          <w:szCs w:val="28"/>
        </w:rPr>
        <w:t>__________________________________________</w:t>
      </w:r>
    </w:p>
    <w:p w:rsidR="00DC0A50" w:rsidRPr="005B2EF2" w:rsidRDefault="00B27154" w:rsidP="005B2EF2">
      <w:pPr>
        <w:autoSpaceDE w:val="0"/>
        <w:autoSpaceDN w:val="0"/>
        <w:adjustRightInd w:val="0"/>
        <w:spacing w:after="0"/>
        <w:ind w:left="34" w:right="-1414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B27154">
        <w:rPr>
          <w:rFonts w:ascii="Arial" w:hAnsi="Arial" w:cs="Arial"/>
          <w:b/>
          <w:color w:val="262626" w:themeColor="text1" w:themeTint="D9"/>
          <w:sz w:val="28"/>
          <w:szCs w:val="28"/>
        </w:rPr>
        <w:t>Date</w:t>
      </w:r>
      <w:proofErr w:type="gramStart"/>
      <w:r w:rsidRPr="00B27154">
        <w:rPr>
          <w:rFonts w:ascii="Arial" w:hAnsi="Arial" w:cs="Arial"/>
          <w:b/>
          <w:color w:val="262626" w:themeColor="text1" w:themeTint="D9"/>
          <w:sz w:val="28"/>
          <w:szCs w:val="28"/>
        </w:rPr>
        <w:t>:</w:t>
      </w:r>
      <w:r w:rsidR="005B2EF2">
        <w:rPr>
          <w:rFonts w:ascii="Arial" w:hAnsi="Arial" w:cs="Arial"/>
          <w:b/>
          <w:color w:val="262626" w:themeColor="text1" w:themeTint="D9"/>
          <w:sz w:val="28"/>
          <w:szCs w:val="28"/>
        </w:rPr>
        <w:t>_</w:t>
      </w:r>
      <w:proofErr w:type="gramEnd"/>
      <w:r w:rsidR="005B2EF2">
        <w:rPr>
          <w:rFonts w:ascii="Arial" w:hAnsi="Arial" w:cs="Arial"/>
          <w:b/>
          <w:color w:val="262626" w:themeColor="text1" w:themeTint="D9"/>
          <w:sz w:val="28"/>
          <w:szCs w:val="28"/>
        </w:rPr>
        <w:t>____________________________________________</w:t>
      </w:r>
    </w:p>
    <w:p w:rsidR="008C6B57" w:rsidRDefault="008C6B57" w:rsidP="00B27154">
      <w:pPr>
        <w:autoSpaceDE w:val="0"/>
        <w:autoSpaceDN w:val="0"/>
        <w:adjustRightInd w:val="0"/>
        <w:spacing w:after="0"/>
        <w:ind w:right="34"/>
        <w:jc w:val="center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81940" w:rsidRDefault="00B81940" w:rsidP="00B27154">
      <w:pPr>
        <w:autoSpaceDE w:val="0"/>
        <w:autoSpaceDN w:val="0"/>
        <w:adjustRightInd w:val="0"/>
        <w:spacing w:after="0"/>
        <w:ind w:right="34"/>
        <w:jc w:val="center"/>
        <w:rPr>
          <w:rFonts w:ascii="Arial" w:hAnsi="Arial" w:cs="Arial"/>
          <w:color w:val="262626" w:themeColor="text1" w:themeTint="D9"/>
          <w:sz w:val="18"/>
          <w:szCs w:val="18"/>
        </w:rPr>
      </w:pPr>
      <w:r w:rsidRPr="00B81940">
        <w:rPr>
          <w:rFonts w:ascii="Arial" w:hAnsi="Arial" w:cs="Arial"/>
          <w:noProof/>
          <w:color w:val="262626" w:themeColor="text1" w:themeTint="D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4542155</wp:posOffset>
                </wp:positionH>
                <wp:positionV relativeFrom="paragraph">
                  <wp:posOffset>628650</wp:posOffset>
                </wp:positionV>
                <wp:extent cx="885825" cy="733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0" w:rsidRDefault="005B2EF2" w:rsidP="00B819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1990" cy="6330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mpt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9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65pt;margin-top:49.5pt;width:69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">
                <v:textbox>
                  <w:txbxContent>
                    <w:p w:rsidR="00B81940" w:rsidRDefault="005B2EF2" w:rsidP="00B819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81990" cy="63309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mpt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9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1940">
        <w:rPr>
          <w:rFonts w:ascii="Arial" w:hAnsi="Arial" w:cs="Arial"/>
          <w:noProof/>
          <w:color w:val="262626" w:themeColor="text1" w:themeTint="D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247650</wp:posOffset>
                </wp:positionV>
                <wp:extent cx="2134870" cy="16668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0" w:rsidRDefault="00B819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6193F3" wp14:editId="717594EF">
                                  <wp:extent cx="2032197" cy="1438275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stage-stamp-2-t988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132" cy="143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5pt;margin-top:19.5pt;width:168.1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rqIwIAACMEAAAOAAAAZHJzL2Uyb0RvYy54bWysU9uO2yAQfa/Uf0C8N47d3NaKs9pmm6rS&#10;9iLt9gMwxjEqMBRI7PTrd8DZNG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" stroked="f">
                <v:textbox>
                  <w:txbxContent>
                    <w:p w:rsidR="00B81940" w:rsidRDefault="00B819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6193F3" wp14:editId="717594EF">
                            <wp:extent cx="2032197" cy="1438275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stage-stamp-2-t988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132" cy="143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4B947" wp14:editId="39F486E0">
                <wp:simplePos x="0" y="0"/>
                <wp:positionH relativeFrom="column">
                  <wp:posOffset>581025</wp:posOffset>
                </wp:positionH>
                <wp:positionV relativeFrom="paragraph">
                  <wp:posOffset>257810</wp:posOffset>
                </wp:positionV>
                <wp:extent cx="2552700" cy="3158490"/>
                <wp:effectExtent l="0" t="0" r="0" b="381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40" w:rsidRPr="00C7568F" w:rsidRDefault="00B81940" w:rsidP="00B81940">
                            <w:pPr>
                              <w:pStyle w:val="NormalWeb"/>
                              <w:rPr>
                                <w:rFonts w:ascii="Kristen ITC" w:hAnsi="Kristen ITC"/>
                                <w:color w:val="333333"/>
                              </w:rPr>
                            </w:pPr>
                            <w:r w:rsidRPr="00C7568F">
                              <w:rPr>
                                <w:rFonts w:ascii="Kristen ITC" w:hAnsi="Kristen ITC"/>
                                <w:color w:val="333333"/>
                              </w:rPr>
                              <w:t xml:space="preserve">DEAR GROWN-UP </w:t>
                            </w:r>
                          </w:p>
                          <w:p w:rsidR="00B81940" w:rsidRPr="0025266F" w:rsidRDefault="00B81940" w:rsidP="00B81940">
                            <w:pPr>
                              <w:pStyle w:val="NormalWeb"/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25266F"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</w:rPr>
                              <w:t>In order t</w:t>
                            </w:r>
                            <w:r w:rsidRPr="0025266F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o find your way down the rabbit hole to join your child in their magical world, you should make a conscious transition from the daily constraints of adulthood into their world and set some time aside to partake in their imaginary play. For children, imagination can mean that a set of pots and pans can be an entire orchestra and a bluebell forest a fairy kingdom. Your challenge is to reach out to your child and enter his or her world”. </w:t>
                            </w:r>
                          </w:p>
                          <w:p w:rsidR="00B81940" w:rsidRDefault="00B81940" w:rsidP="00B81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B947" id="_x0000_s1029" type="#_x0000_t202" style="position:absolute;left:0;text-align:left;margin-left:45.75pt;margin-top:20.3pt;width:201pt;height:2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f3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" stroked="f">
                <v:textbox>
                  <w:txbxContent>
                    <w:p w:rsidR="00B81940" w:rsidRPr="00C7568F" w:rsidRDefault="00B81940" w:rsidP="00B81940">
                      <w:pPr>
                        <w:pStyle w:val="NormalWeb"/>
                        <w:rPr>
                          <w:rFonts w:ascii="Kristen ITC" w:hAnsi="Kristen ITC"/>
                          <w:color w:val="333333"/>
                        </w:rPr>
                      </w:pPr>
                      <w:r w:rsidRPr="00C7568F">
                        <w:rPr>
                          <w:rFonts w:ascii="Kristen ITC" w:hAnsi="Kristen ITC"/>
                          <w:color w:val="333333"/>
                        </w:rPr>
                        <w:t xml:space="preserve">DEAR GROWN-UP </w:t>
                      </w:r>
                    </w:p>
                    <w:p w:rsidR="00B81940" w:rsidRPr="0025266F" w:rsidRDefault="00B81940" w:rsidP="00B81940">
                      <w:pPr>
                        <w:pStyle w:val="NormalWeb"/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25266F"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</w:rPr>
                        <w:t>In order t</w:t>
                      </w:r>
                      <w:r w:rsidRPr="0025266F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o find your way down the rabbit hole to join your child in their magical world, you should make a conscious transition from the daily constraints of adulthood into their world and set some time aside to partake in their imaginary play. For children, imagination can mean that a set of pots and pans can be an entire orchestra and a bluebell forest a fairy kingdom. Your challenge is to reach out to your child and enter his or her world”. </w:t>
                      </w:r>
                    </w:p>
                    <w:p w:rsidR="00B81940" w:rsidRDefault="00B81940" w:rsidP="00B819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012EF9" wp14:editId="4473D548">
            <wp:extent cx="6048375" cy="3971925"/>
            <wp:effectExtent l="0" t="0" r="9525" b="9525"/>
            <wp:docPr id="17" name="Picture 17" descr="postcard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stcard-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57" w:rsidRDefault="00464057" w:rsidP="00B81940">
      <w:pPr>
        <w:ind w:left="-1260" w:right="-141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81940" w:rsidRPr="00F10DD8" w:rsidRDefault="00B81940" w:rsidP="00B81940">
      <w:pPr>
        <w:ind w:left="-1260" w:right="-141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10DD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About </w:t>
      </w:r>
      <w:proofErr w:type="spellStart"/>
      <w:r w:rsidRPr="00F10DD8">
        <w:rPr>
          <w:rFonts w:ascii="Arial" w:hAnsi="Arial" w:cs="Arial"/>
          <w:b/>
          <w:color w:val="595959" w:themeColor="text1" w:themeTint="A6"/>
          <w:sz w:val="24"/>
          <w:szCs w:val="24"/>
        </w:rPr>
        <w:t>Hartbeeps</w:t>
      </w:r>
      <w:proofErr w:type="spellEnd"/>
    </w:p>
    <w:p w:rsidR="00B81940" w:rsidRPr="005B2EF2" w:rsidRDefault="00B81940" w:rsidP="005B2EF2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Since 2003 </w:t>
      </w:r>
      <w:proofErr w:type="spellStart"/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>Hartbeeps</w:t>
      </w:r>
      <w:proofErr w:type="spellEnd"/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has been delivering its unique blend of original music workshops and mini productions to 1000’s of babies and young children, challenging accepted definitions of ‘baby and toddler’ music classes; we create innovative, multi-sensory and highly interactive productions for the very young. By transforming everyday environments into colourful, tactile ‘wonderlands’ we invite our participants to join us in a world of the imagination. Using clever state of the art music production, original music composition, sound effects, songs and sound plays, lighting effects, innovative props and puppetry together with a vast array of multi-sensory techniques, we create </w:t>
      </w:r>
      <w:r w:rsidR="00464057">
        <w:rPr>
          <w:rFonts w:ascii="Arial" w:hAnsi="Arial" w:cs="Arial"/>
          <w:bCs/>
          <w:color w:val="595959" w:themeColor="text1" w:themeTint="A6"/>
          <w:sz w:val="24"/>
          <w:szCs w:val="24"/>
        </w:rPr>
        <w:t>o</w:t>
      </w:r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riginal and highly specialised experiences for our young </w:t>
      </w:r>
      <w:proofErr w:type="spellStart"/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>Hartbeepers</w:t>
      </w:r>
      <w:proofErr w:type="spellEnd"/>
      <w:r w:rsidRPr="00F10DD8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  <w:r w:rsidR="005B2EF2" w:rsidRPr="005B2EF2">
        <w:rPr>
          <w:rFonts w:ascii="Arial" w:hAnsi="Arial" w:cs="Arial"/>
          <w:bCs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2066925</wp:posOffset>
                </wp:positionH>
                <wp:positionV relativeFrom="paragraph">
                  <wp:posOffset>2188845</wp:posOffset>
                </wp:positionV>
                <wp:extent cx="2047875" cy="600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F2" w:rsidRDefault="005B2EF2">
                            <w:r w:rsidRPr="005B2E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C4849D" wp14:editId="4B20595F">
                                  <wp:extent cx="1905000" cy="240801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836" cy="241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75pt;margin-top:172.35pt;width:161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" filled="f" stroked="f">
                <v:textbox>
                  <w:txbxContent>
                    <w:p w:rsidR="005B2EF2" w:rsidRDefault="005B2EF2">
                      <w:r w:rsidRPr="005B2E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C4849D" wp14:editId="4B20595F">
                            <wp:extent cx="1905000" cy="240801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836" cy="241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1940" w:rsidRPr="005B2EF2" w:rsidSect="00464057">
      <w:footerReference w:type="defaul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1C" w:rsidRDefault="00A8321C" w:rsidP="00DC0A50">
      <w:pPr>
        <w:spacing w:after="0" w:line="240" w:lineRule="auto"/>
      </w:pPr>
      <w:r>
        <w:separator/>
      </w:r>
    </w:p>
  </w:endnote>
  <w:endnote w:type="continuationSeparator" w:id="0">
    <w:p w:rsidR="00A8321C" w:rsidRDefault="00A8321C" w:rsidP="00DC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50" w:rsidRDefault="00DC0A50" w:rsidP="00B271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1C" w:rsidRDefault="00A8321C" w:rsidP="00DC0A50">
      <w:pPr>
        <w:spacing w:after="0" w:line="240" w:lineRule="auto"/>
      </w:pPr>
      <w:r>
        <w:separator/>
      </w:r>
    </w:p>
  </w:footnote>
  <w:footnote w:type="continuationSeparator" w:id="0">
    <w:p w:rsidR="00A8321C" w:rsidRDefault="00A8321C" w:rsidP="00DC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0"/>
    <w:rsid w:val="0005568D"/>
    <w:rsid w:val="002914B6"/>
    <w:rsid w:val="003C4165"/>
    <w:rsid w:val="00464057"/>
    <w:rsid w:val="00494A92"/>
    <w:rsid w:val="00561053"/>
    <w:rsid w:val="00562009"/>
    <w:rsid w:val="00577F62"/>
    <w:rsid w:val="0059238B"/>
    <w:rsid w:val="005B2EF2"/>
    <w:rsid w:val="006B5832"/>
    <w:rsid w:val="00717675"/>
    <w:rsid w:val="00734516"/>
    <w:rsid w:val="007A7B6A"/>
    <w:rsid w:val="007B4E16"/>
    <w:rsid w:val="008C6B57"/>
    <w:rsid w:val="008F7EF2"/>
    <w:rsid w:val="00901021"/>
    <w:rsid w:val="009F0C0E"/>
    <w:rsid w:val="009F2DB3"/>
    <w:rsid w:val="00A8321C"/>
    <w:rsid w:val="00AA75A7"/>
    <w:rsid w:val="00AF3193"/>
    <w:rsid w:val="00B27154"/>
    <w:rsid w:val="00B81940"/>
    <w:rsid w:val="00DB0F65"/>
    <w:rsid w:val="00DC0A50"/>
    <w:rsid w:val="00E11B74"/>
    <w:rsid w:val="00F3631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2EA66-CA8E-4DA4-9EA9-DC12E12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50"/>
  </w:style>
  <w:style w:type="paragraph" w:styleId="Footer">
    <w:name w:val="footer"/>
    <w:basedOn w:val="Normal"/>
    <w:link w:val="FooterChar"/>
    <w:uiPriority w:val="99"/>
    <w:unhideWhenUsed/>
    <w:rsid w:val="00DC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50"/>
  </w:style>
  <w:style w:type="paragraph" w:styleId="NormalWeb">
    <w:name w:val="Normal (Web)"/>
    <w:basedOn w:val="Normal"/>
    <w:rsid w:val="00B8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Body">
    <w:name w:val="Body"/>
    <w:rsid w:val="00464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0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0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Godwin</dc:creator>
  <cp:lastModifiedBy>Diane Macdonald</cp:lastModifiedBy>
  <cp:revision>2</cp:revision>
  <cp:lastPrinted>2015-08-02T20:21:00Z</cp:lastPrinted>
  <dcterms:created xsi:type="dcterms:W3CDTF">2016-09-08T19:38:00Z</dcterms:created>
  <dcterms:modified xsi:type="dcterms:W3CDTF">2016-09-08T19:38:00Z</dcterms:modified>
</cp:coreProperties>
</file>