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C83A" w14:textId="77777777" w:rsidR="006F3BDE" w:rsidRDefault="00000000">
      <w:pPr>
        <w:jc w:val="center"/>
        <w:rPr>
          <w:sz w:val="40"/>
          <w:szCs w:val="40"/>
        </w:rPr>
      </w:pPr>
      <w:r>
        <w:rPr>
          <w:sz w:val="40"/>
          <w:szCs w:val="40"/>
        </w:rPr>
        <w:t>Positive Behaviour Policy</w:t>
      </w:r>
    </w:p>
    <w:p w14:paraId="515C2353" w14:textId="77777777" w:rsidR="006F3BDE" w:rsidRDefault="006F3BDE"/>
    <w:p w14:paraId="56C40137" w14:textId="77777777" w:rsidR="006F3BDE" w:rsidRDefault="00000000">
      <w:r>
        <w:t>At CORE Kids, we prioritise creating a safe, inclusive, and positive environment for all children participating in our physical activity programs. Our Positive Behaviour Policy outlines our expectations for behaviour and the steps we take to promote positive interactions and growth among our participants.</w:t>
      </w:r>
    </w:p>
    <w:p w14:paraId="386F818F" w14:textId="77777777" w:rsidR="006F3BDE" w:rsidRDefault="006F3BDE"/>
    <w:p w14:paraId="28CA17FA" w14:textId="77777777" w:rsidR="006F3BDE" w:rsidRDefault="00000000">
      <w:r>
        <w:t>1.</w:t>
      </w:r>
      <w:r>
        <w:tab/>
        <w:t>Respect and Inclusivity</w:t>
      </w:r>
    </w:p>
    <w:p w14:paraId="6C06A12B" w14:textId="77777777" w:rsidR="006F3BDE" w:rsidRDefault="00000000">
      <w:pPr>
        <w:ind w:left="1440" w:hanging="720"/>
      </w:pPr>
      <w:r>
        <w:t xml:space="preserve">- We expect all children to treat each other, staff members, and equipment with </w:t>
      </w:r>
    </w:p>
    <w:p w14:paraId="5561D62C" w14:textId="77777777" w:rsidR="006F3BDE" w:rsidRDefault="00000000">
      <w:pPr>
        <w:ind w:left="1440" w:hanging="720"/>
      </w:pPr>
      <w:r>
        <w:t>respect.</w:t>
      </w:r>
    </w:p>
    <w:p w14:paraId="25623106" w14:textId="77777777" w:rsidR="006F3BDE" w:rsidRDefault="00000000">
      <w:pPr>
        <w:ind w:left="1440" w:hanging="720"/>
      </w:pPr>
      <w:r>
        <w:t xml:space="preserve">- Discrimination, bullying, or any form of exclusionary behaviour will not be </w:t>
      </w:r>
    </w:p>
    <w:p w14:paraId="42FF8141" w14:textId="77777777" w:rsidR="006F3BDE" w:rsidRDefault="00000000">
      <w:pPr>
        <w:ind w:left="1440" w:hanging="720"/>
      </w:pPr>
      <w:r>
        <w:t>tolerated.</w:t>
      </w:r>
    </w:p>
    <w:p w14:paraId="5F0E7ECA" w14:textId="77777777" w:rsidR="006F3BDE" w:rsidRDefault="00000000">
      <w:pPr>
        <w:ind w:left="1440" w:hanging="720"/>
      </w:pPr>
      <w:r>
        <w:t xml:space="preserve">- Every child is encouraged to participate regardless of their skill level, background, </w:t>
      </w:r>
    </w:p>
    <w:p w14:paraId="4A2305F7" w14:textId="77777777" w:rsidR="006F3BDE" w:rsidRDefault="00000000">
      <w:pPr>
        <w:ind w:left="1440" w:hanging="720"/>
      </w:pPr>
      <w:r>
        <w:t>or ability.</w:t>
      </w:r>
    </w:p>
    <w:p w14:paraId="3CA8B4DD" w14:textId="77777777" w:rsidR="006F3BDE" w:rsidRDefault="006F3BDE"/>
    <w:p w14:paraId="2F2F5DD9" w14:textId="77777777" w:rsidR="006F3BDE" w:rsidRDefault="00000000">
      <w:r>
        <w:t>2.</w:t>
      </w:r>
      <w:r>
        <w:tab/>
        <w:t>Cooperation and Teamwork</w:t>
      </w:r>
    </w:p>
    <w:p w14:paraId="47302652" w14:textId="77777777" w:rsidR="006F3BDE" w:rsidRDefault="00000000">
      <w:pPr>
        <w:ind w:firstLine="720"/>
      </w:pPr>
      <w:r>
        <w:t>- We encourage teamwork and cooperation among participants during activities.</w:t>
      </w:r>
    </w:p>
    <w:p w14:paraId="1D3B057D" w14:textId="77777777" w:rsidR="006F3BDE" w:rsidRDefault="00000000">
      <w:pPr>
        <w:ind w:left="720"/>
      </w:pPr>
      <w:r>
        <w:t>- Children are encouraged to support and motivate each other, fostering a sense of camaraderie and mutual respect.</w:t>
      </w:r>
    </w:p>
    <w:p w14:paraId="7C4E3CE3" w14:textId="77777777" w:rsidR="006F3BDE" w:rsidRDefault="006F3BDE"/>
    <w:p w14:paraId="6082BE4F" w14:textId="77777777" w:rsidR="006F3BDE" w:rsidRDefault="00000000">
      <w:r>
        <w:t>3.</w:t>
      </w:r>
      <w:r>
        <w:tab/>
        <w:t>Listening and Following Instructions</w:t>
      </w:r>
    </w:p>
    <w:p w14:paraId="12CBC1A1" w14:textId="77777777" w:rsidR="006F3BDE" w:rsidRDefault="00000000">
      <w:pPr>
        <w:ind w:left="720"/>
      </w:pPr>
      <w:r>
        <w:t>- Children are expected to listen to instructions provided by our staff members and follow them accordingly for their safety and the safety of others.</w:t>
      </w:r>
    </w:p>
    <w:p w14:paraId="2DD00AAA" w14:textId="77777777" w:rsidR="006F3BDE" w:rsidRDefault="00000000">
      <w:pPr>
        <w:ind w:left="720"/>
      </w:pPr>
      <w:r>
        <w:t>- Clear communication and understanding of expectations are essential for a positive experience.</w:t>
      </w:r>
    </w:p>
    <w:p w14:paraId="2135F90C" w14:textId="77777777" w:rsidR="006F3BDE" w:rsidRDefault="006F3BDE"/>
    <w:p w14:paraId="2E9FFA4E" w14:textId="77777777" w:rsidR="006F3BDE" w:rsidRDefault="00000000">
      <w:r>
        <w:t>4.</w:t>
      </w:r>
      <w:r>
        <w:tab/>
        <w:t>Positive Reinforcement</w:t>
      </w:r>
    </w:p>
    <w:p w14:paraId="4A525DF9" w14:textId="77777777" w:rsidR="006F3BDE" w:rsidRDefault="00000000">
      <w:pPr>
        <w:ind w:firstLine="720"/>
      </w:pPr>
      <w:r>
        <w:t>- We believe in reinforcing positive behaviour through praise and encouragement.</w:t>
      </w:r>
    </w:p>
    <w:p w14:paraId="54EBF8EA" w14:textId="77777777" w:rsidR="006F3BDE" w:rsidRDefault="00000000">
      <w:pPr>
        <w:ind w:left="720"/>
      </w:pPr>
      <w:r>
        <w:t>- Staff members will recognise and commend children for demonstrating good sportsmanship, effort, and cooperation.</w:t>
      </w:r>
    </w:p>
    <w:p w14:paraId="7BB91294" w14:textId="77777777" w:rsidR="006F3BDE" w:rsidRDefault="006F3BDE"/>
    <w:p w14:paraId="060AB559" w14:textId="77777777" w:rsidR="006F3BDE" w:rsidRDefault="00000000">
      <w:r>
        <w:t>5.</w:t>
      </w:r>
      <w:r>
        <w:tab/>
        <w:t>Conflict Resolution</w:t>
      </w:r>
    </w:p>
    <w:p w14:paraId="63DBDB4A" w14:textId="77777777" w:rsidR="006F3BDE" w:rsidRDefault="00000000">
      <w:pPr>
        <w:ind w:left="720"/>
      </w:pPr>
      <w:r>
        <w:t>- In the event of conflicts or disagreements, our staff members are trained to facilitate constructive resolutions.</w:t>
      </w:r>
    </w:p>
    <w:p w14:paraId="04789C6C" w14:textId="77777777" w:rsidR="006F3BDE" w:rsidRDefault="00000000">
      <w:pPr>
        <w:ind w:left="720"/>
      </w:pPr>
      <w:r>
        <w:t>- We encourage open communication and problem-solving skills, teaching children valuable conflict management techniques.</w:t>
      </w:r>
    </w:p>
    <w:p w14:paraId="22159C59" w14:textId="77777777" w:rsidR="006F3BDE" w:rsidRDefault="006F3BDE"/>
    <w:p w14:paraId="321BD641" w14:textId="77777777" w:rsidR="006F3BDE" w:rsidRDefault="00000000">
      <w:r>
        <w:t>6.</w:t>
      </w:r>
      <w:r>
        <w:tab/>
        <w:t>Consequences for Misbehaviour</w:t>
      </w:r>
    </w:p>
    <w:p w14:paraId="70F73FDF" w14:textId="77777777" w:rsidR="006F3BDE" w:rsidRDefault="00000000">
      <w:pPr>
        <w:ind w:left="720"/>
      </w:pPr>
      <w:r>
        <w:t>- Persistent misbehaviour or actions that jeopardise the safety and well-being of others will be addressed promptly.</w:t>
      </w:r>
    </w:p>
    <w:p w14:paraId="585A3A0F" w14:textId="77777777" w:rsidR="006F3BDE" w:rsidRDefault="00000000">
      <w:pPr>
        <w:ind w:left="720"/>
      </w:pPr>
      <w:r>
        <w:lastRenderedPageBreak/>
        <w:t>- Depending on the severity and frequency of the behaviour, consequences may include verbal warnings, temporary removal from activities, or involvement of parents/guardians.</w:t>
      </w:r>
    </w:p>
    <w:p w14:paraId="18722898" w14:textId="77777777" w:rsidR="006F3BDE" w:rsidRDefault="006F3BDE"/>
    <w:p w14:paraId="6E8C0C35" w14:textId="77777777" w:rsidR="006F3BDE" w:rsidRDefault="00000000">
      <w:r>
        <w:t>7.</w:t>
      </w:r>
      <w:r>
        <w:tab/>
        <w:t>Parent/Guardian Involvement</w:t>
      </w:r>
    </w:p>
    <w:p w14:paraId="0DBD47EA" w14:textId="77777777" w:rsidR="006F3BDE" w:rsidRDefault="00000000">
      <w:pPr>
        <w:ind w:firstLine="720"/>
      </w:pPr>
      <w:r>
        <w:t>- We value the partnership with parents/guardians in promoting positive behaviour.</w:t>
      </w:r>
    </w:p>
    <w:p w14:paraId="317C9CD2" w14:textId="77777777" w:rsidR="006F3BDE" w:rsidRDefault="00000000">
      <w:pPr>
        <w:ind w:left="720"/>
      </w:pPr>
      <w:r>
        <w:t>- Parents/guardians will be informed of any behavioural issues and are encouraged to communicate openly with our staff to address concerns and work collaboratively towards solutions.</w:t>
      </w:r>
    </w:p>
    <w:p w14:paraId="149902B4" w14:textId="77777777" w:rsidR="006F3BDE" w:rsidRDefault="006F3BDE"/>
    <w:p w14:paraId="4D0961C5" w14:textId="77777777" w:rsidR="006F3BDE" w:rsidRDefault="00000000">
      <w:r>
        <w:t>8.</w:t>
      </w:r>
      <w:r>
        <w:tab/>
        <w:t>Continuous Improvement</w:t>
      </w:r>
    </w:p>
    <w:p w14:paraId="7BF8AD1C" w14:textId="77777777" w:rsidR="006F3BDE" w:rsidRDefault="00000000">
      <w:pPr>
        <w:ind w:firstLine="720"/>
      </w:pPr>
      <w:r>
        <w:t>- We are committed to continuous improvement in fostering a positive environment.</w:t>
      </w:r>
    </w:p>
    <w:p w14:paraId="0E16169E" w14:textId="77777777" w:rsidR="006F3BDE" w:rsidRDefault="00000000">
      <w:pPr>
        <w:ind w:left="720"/>
      </w:pPr>
      <w:r>
        <w:t>- Feedback from participants, parents/guardians, and staff members is welcomed and utilised to refine our approach and policies.</w:t>
      </w:r>
    </w:p>
    <w:p w14:paraId="006E603A" w14:textId="77777777" w:rsidR="006F3BDE" w:rsidRDefault="006F3BDE"/>
    <w:p w14:paraId="256E46B9" w14:textId="77777777" w:rsidR="006F3BDE" w:rsidRDefault="00000000">
      <w:r>
        <w:t>By adhering to our Positive Behaviour Policy, we aim to create a supportive and empowering environment where every child can thrive, learn, and have fun.</w:t>
      </w:r>
    </w:p>
    <w:p w14:paraId="129BDCC9" w14:textId="77777777" w:rsidR="006F3BDE" w:rsidRDefault="006F3BDE"/>
    <w:p w14:paraId="0071C521" w14:textId="77777777" w:rsidR="006F3BDE" w:rsidRDefault="00000000">
      <w:pPr>
        <w:keepNext/>
        <w:keepLines/>
      </w:pPr>
      <w:r>
        <w:rPr>
          <w:rFonts w:eastAsia="Times New Roman" w:cs="Times New Roman"/>
          <w:lang w:eastAsia="en-GB"/>
        </w:rPr>
        <w:t>If these policies aren’t adhered to then the following steps will be taken. </w:t>
      </w:r>
    </w:p>
    <w:p w14:paraId="27A4445D" w14:textId="77777777" w:rsidR="006F3BDE" w:rsidRDefault="006F3BDE">
      <w:pPr>
        <w:keepNext/>
        <w:keepLines/>
        <w:rPr>
          <w:rFonts w:ascii="Times New Roman" w:eastAsia="Times New Roman" w:hAnsi="Times New Roman" w:cs="Times New Roman"/>
          <w:color w:val="auto"/>
          <w:lang w:eastAsia="en-GB"/>
        </w:rPr>
      </w:pPr>
    </w:p>
    <w:p w14:paraId="63DF7CE9" w14:textId="77777777" w:rsidR="006F3BDE" w:rsidRDefault="00000000">
      <w:pPr>
        <w:keepNext/>
        <w:keepLines/>
        <w:numPr>
          <w:ilvl w:val="0"/>
          <w:numId w:val="1"/>
        </w:numPr>
        <w:textAlignment w:val="baseline"/>
        <w:rPr>
          <w:rFonts w:eastAsia="Times New Roman" w:cs="Times New Roman"/>
          <w:lang w:eastAsia="en-GB"/>
        </w:rPr>
      </w:pPr>
      <w:r>
        <w:rPr>
          <w:rFonts w:eastAsia="Times New Roman" w:cs="Times New Roman"/>
          <w:lang w:eastAsia="en-GB"/>
        </w:rPr>
        <w:t>The child will be reminded by the coach or lead coach about acting in a positive manner.</w:t>
      </w:r>
    </w:p>
    <w:p w14:paraId="0FC7F188" w14:textId="77777777" w:rsidR="006F3BDE" w:rsidRDefault="006F3BDE">
      <w:pPr>
        <w:keepNext/>
        <w:keepLines/>
        <w:ind w:left="720"/>
        <w:textAlignment w:val="baseline"/>
        <w:rPr>
          <w:rFonts w:eastAsia="Times New Roman" w:cs="Times New Roman"/>
          <w:lang w:eastAsia="en-GB"/>
        </w:rPr>
      </w:pPr>
    </w:p>
    <w:p w14:paraId="04899DB1" w14:textId="77777777" w:rsidR="006F3BDE" w:rsidRDefault="00000000">
      <w:pPr>
        <w:pStyle w:val="ListParagraph"/>
        <w:keepNext/>
        <w:keepLines/>
        <w:numPr>
          <w:ilvl w:val="0"/>
          <w:numId w:val="1"/>
        </w:numPr>
        <w:textAlignment w:val="baseline"/>
        <w:rPr>
          <w:rFonts w:eastAsia="Times New Roman" w:cs="Times New Roman"/>
          <w:lang w:eastAsia="en-GB"/>
        </w:rPr>
      </w:pPr>
      <w:r>
        <w:rPr>
          <w:rFonts w:eastAsia="Times New Roman" w:cs="Times New Roman"/>
          <w:lang w:eastAsia="en-GB"/>
        </w:rPr>
        <w:t>a) In a school setting teacher/Principal will be notified of the breach of our Positive Behaviour Policy and asked to speak to the individual/group. </w:t>
      </w:r>
    </w:p>
    <w:p w14:paraId="2E733404" w14:textId="77777777" w:rsidR="006F3BDE" w:rsidRDefault="006F3BDE">
      <w:pPr>
        <w:pStyle w:val="ListParagraph"/>
        <w:keepNext/>
        <w:keepLines/>
        <w:textAlignment w:val="baseline"/>
        <w:rPr>
          <w:rFonts w:eastAsia="Times New Roman" w:cs="Times New Roman"/>
          <w:lang w:eastAsia="en-GB"/>
        </w:rPr>
      </w:pPr>
    </w:p>
    <w:p w14:paraId="149F5772" w14:textId="77777777" w:rsidR="006F3BDE" w:rsidRDefault="00000000">
      <w:pPr>
        <w:keepNext/>
        <w:keepLines/>
        <w:ind w:left="720"/>
        <w:textAlignment w:val="baseline"/>
        <w:rPr>
          <w:rFonts w:eastAsia="Times New Roman" w:cs="Times New Roman"/>
          <w:lang w:eastAsia="en-GB"/>
        </w:rPr>
      </w:pPr>
      <w:r>
        <w:rPr>
          <w:rFonts w:eastAsia="Times New Roman" w:cs="Times New Roman"/>
          <w:lang w:eastAsia="en-GB"/>
        </w:rPr>
        <w:t>b) Outside of school the lead coach will communicate to the parent/guardian of any breach of our Positive Behaviour Policy and asked to speak to the individual/group.</w:t>
      </w:r>
    </w:p>
    <w:p w14:paraId="3FEA69A9" w14:textId="77777777" w:rsidR="006F3BDE" w:rsidRDefault="006F3BDE">
      <w:pPr>
        <w:keepNext/>
        <w:keepLines/>
        <w:textAlignment w:val="baseline"/>
        <w:rPr>
          <w:rFonts w:eastAsia="Times New Roman" w:cs="Times New Roman"/>
          <w:lang w:eastAsia="en-GB"/>
        </w:rPr>
      </w:pPr>
    </w:p>
    <w:p w14:paraId="1EE4498B" w14:textId="77777777" w:rsidR="006F3BDE" w:rsidRDefault="00000000">
      <w:pPr>
        <w:keepNext/>
        <w:keepLines/>
        <w:numPr>
          <w:ilvl w:val="0"/>
          <w:numId w:val="1"/>
        </w:numPr>
        <w:textAlignment w:val="baseline"/>
        <w:rPr>
          <w:rFonts w:eastAsia="Times New Roman" w:cs="Times New Roman"/>
          <w:lang w:eastAsia="en-GB"/>
        </w:rPr>
      </w:pPr>
      <w:r>
        <w:rPr>
          <w:rFonts w:eastAsia="Times New Roman" w:cs="Times New Roman"/>
          <w:lang w:eastAsia="en-GB"/>
        </w:rPr>
        <w:t>If there is a repeat incident the parent will be informed that their child is on a final warning and the next step is to remove them from the program. </w:t>
      </w:r>
    </w:p>
    <w:p w14:paraId="36E62879" w14:textId="77777777" w:rsidR="006F3BDE" w:rsidRDefault="006F3BDE">
      <w:pPr>
        <w:keepNext/>
        <w:keepLines/>
        <w:rPr>
          <w:rFonts w:ascii="Times New Roman" w:eastAsia="Times New Roman" w:hAnsi="Times New Roman" w:cs="Times New Roman"/>
          <w:color w:val="auto"/>
          <w:lang w:eastAsia="en-GB"/>
        </w:rPr>
      </w:pPr>
    </w:p>
    <w:p w14:paraId="36AB6EAB" w14:textId="77777777" w:rsidR="006F3BDE" w:rsidRDefault="00000000">
      <w:pPr>
        <w:keepNext/>
        <w:keepLines/>
      </w:pPr>
      <w:r>
        <w:rPr>
          <w:rFonts w:eastAsia="Times New Roman" w:cs="Times New Roman"/>
          <w:lang w:eastAsia="en-GB"/>
        </w:rPr>
        <w:t>This policy is in place for the safety and enjoyment of all and we trust that most matters will be resolved with early intervention.</w:t>
      </w:r>
    </w:p>
    <w:p w14:paraId="69C15F40" w14:textId="77777777" w:rsidR="006F3BDE" w:rsidRDefault="006F3BDE">
      <w:pPr>
        <w:keepNext/>
        <w:keepLines/>
        <w:rPr>
          <w:rFonts w:ascii="Times New Roman" w:eastAsia="Times New Roman" w:hAnsi="Times New Roman" w:cs="Times New Roman"/>
          <w:color w:val="auto"/>
          <w:lang w:eastAsia="en-GB"/>
        </w:rPr>
      </w:pPr>
    </w:p>
    <w:p w14:paraId="3A6FFEE1" w14:textId="77777777" w:rsidR="006F3BDE" w:rsidRDefault="00000000">
      <w:pPr>
        <w:keepNext/>
        <w:keepLines/>
      </w:pPr>
      <w:r>
        <w:rPr>
          <w:rFonts w:eastAsia="Times New Roman" w:cs="Times New Roman"/>
          <w:lang w:eastAsia="en-GB"/>
        </w:rPr>
        <w:t>Thank you for your cooperation in upholding these standards.</w:t>
      </w:r>
    </w:p>
    <w:p w14:paraId="7591D567" w14:textId="77777777" w:rsidR="006F3BDE" w:rsidRDefault="006F3BDE">
      <w:pPr>
        <w:keepNext/>
        <w:keepLines/>
      </w:pPr>
    </w:p>
    <w:p w14:paraId="76B4BE2F" w14:textId="77777777" w:rsidR="006F3BDE" w:rsidRDefault="006F3BDE">
      <w:pPr>
        <w:keepNext/>
        <w:keepLines/>
      </w:pPr>
    </w:p>
    <w:p w14:paraId="0EF11553" w14:textId="77777777" w:rsidR="006F3BDE" w:rsidRDefault="00000000">
      <w:pPr>
        <w:keepNext/>
        <w:keepLines/>
      </w:pPr>
      <w:r>
        <w:t>CORE Kids Management Team</w:t>
      </w:r>
    </w:p>
    <w:p w14:paraId="51CBDB8E" w14:textId="77777777" w:rsidR="006F3BDE" w:rsidRDefault="006F3BDE"/>
    <w:sectPr w:rsidR="006F3BDE">
      <w:headerReference w:type="default" r:id="rId7"/>
      <w:footerReference w:type="default" r:id="rId8"/>
      <w:pgSz w:w="11900" w:h="16840"/>
      <w:pgMar w:top="1440" w:right="1440" w:bottom="1276" w:left="1440" w:header="124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32023" w14:textId="77777777" w:rsidR="005E1B5C" w:rsidRDefault="005E1B5C">
      <w:r>
        <w:separator/>
      </w:r>
    </w:p>
  </w:endnote>
  <w:endnote w:type="continuationSeparator" w:id="0">
    <w:p w14:paraId="5F98B0F1" w14:textId="77777777" w:rsidR="005E1B5C" w:rsidRDefault="005E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S Matthew">
    <w:altName w:val="Calibri"/>
    <w:charset w:val="00"/>
    <w:family w:val="auto"/>
    <w:pitch w:val="variable"/>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EFAD" w14:textId="77777777" w:rsidR="00000000" w:rsidRDefault="00000000">
    <w:pPr>
      <w:pStyle w:val="Footer"/>
    </w:pPr>
  </w:p>
  <w:p w14:paraId="0C4373ED" w14:textId="77777777" w:rsidR="00000000" w:rsidRDefault="00000000">
    <w:pPr>
      <w:pStyle w:val="Footer"/>
    </w:pPr>
    <w:r>
      <w:rPr>
        <w:noProof/>
      </w:rPr>
      <w:drawing>
        <wp:anchor distT="0" distB="0" distL="114300" distR="114300" simplePos="0" relativeHeight="251661312" behindDoc="0" locked="0" layoutInCell="1" allowOverlap="1" wp14:anchorId="791AC418" wp14:editId="12E1BC97">
          <wp:simplePos x="0" y="0"/>
          <wp:positionH relativeFrom="page">
            <wp:posOffset>-87626</wp:posOffset>
          </wp:positionH>
          <wp:positionV relativeFrom="page">
            <wp:align>bottom</wp:align>
          </wp:positionV>
          <wp:extent cx="7903433" cy="509860"/>
          <wp:effectExtent l="0" t="0" r="2317" b="4490"/>
          <wp:wrapTopAndBottom/>
          <wp:docPr id="34627562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903433" cy="509860"/>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0209" w14:textId="77777777" w:rsidR="005E1B5C" w:rsidRDefault="005E1B5C">
      <w:r>
        <w:separator/>
      </w:r>
    </w:p>
  </w:footnote>
  <w:footnote w:type="continuationSeparator" w:id="0">
    <w:p w14:paraId="7469B22A" w14:textId="77777777" w:rsidR="005E1B5C" w:rsidRDefault="005E1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27C1" w14:textId="77777777" w:rsidR="00000000" w:rsidRDefault="00000000">
    <w:pPr>
      <w:pStyle w:val="Header"/>
    </w:pPr>
    <w:r>
      <w:rPr>
        <w:noProof/>
      </w:rPr>
      <w:drawing>
        <wp:anchor distT="0" distB="0" distL="114300" distR="114300" simplePos="0" relativeHeight="251659264" behindDoc="0" locked="0" layoutInCell="1" allowOverlap="1" wp14:anchorId="5162D5D8" wp14:editId="57B29569">
          <wp:simplePos x="0" y="0"/>
          <wp:positionH relativeFrom="page">
            <wp:align>left</wp:align>
          </wp:positionH>
          <wp:positionV relativeFrom="page">
            <wp:posOffset>26673</wp:posOffset>
          </wp:positionV>
          <wp:extent cx="7625711" cy="1240155"/>
          <wp:effectExtent l="0" t="0" r="0" b="0"/>
          <wp:wrapSquare wrapText="bothSides"/>
          <wp:docPr id="1220405945" name="Picture 1"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625711" cy="1240155"/>
                  </a:xfrm>
                  <a:prstGeom prst="rect">
                    <a:avLst/>
                  </a:prstGeom>
                  <a:noFill/>
                  <a:ln>
                    <a:noFill/>
                    <a:prstDash/>
                  </a:ln>
                </pic:spPr>
              </pic:pic>
            </a:graphicData>
          </a:graphic>
        </wp:anchor>
      </w:drawing>
    </w:r>
  </w:p>
  <w:p w14:paraId="1405D4B5"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27350"/>
    <w:multiLevelType w:val="multilevel"/>
    <w:tmpl w:val="1B563CD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62070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F3BDE"/>
    <w:rsid w:val="005E1B5C"/>
    <w:rsid w:val="006F3BDE"/>
    <w:rsid w:val="00955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961E0"/>
  <w15:docId w15:val="{11A72CA7-3BC1-4E97-BDDB-C26126E7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atthew" w:eastAsia="Calibri" w:hAnsi="FS Matthew" w:cs="Times New Roman (Body CS)"/>
        <w:color w:val="000000"/>
        <w:sz w:val="24"/>
        <w:szCs w:val="24"/>
        <w:lang w:val="en-GB"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ListParagraph">
    <w:name w:val="List Paragraph"/>
    <w:basedOn w:val="Normal"/>
    <w:pPr>
      <w:ind w:left="720"/>
      <w:contextualSpacing/>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pacing w:before="100" w:after="100"/>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McCusker</dc:creator>
  <dc:description/>
  <cp:lastModifiedBy>Karen Kennedy</cp:lastModifiedBy>
  <cp:revision>2</cp:revision>
  <cp:lastPrinted>2021-09-09T11:09:00Z</cp:lastPrinted>
  <dcterms:created xsi:type="dcterms:W3CDTF">2024-02-16T09:30:00Z</dcterms:created>
  <dcterms:modified xsi:type="dcterms:W3CDTF">2024-02-16T09:30:00Z</dcterms:modified>
</cp:coreProperties>
</file>