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EA" w:rsidRDefault="001561B2" w:rsidP="001561B2">
      <w:pPr>
        <w:jc w:val="center"/>
        <w:rPr>
          <w:rFonts w:ascii="Times New Roman" w:hAnsi="Times New Roman" w:cs="Times New Roman"/>
          <w:noProof/>
          <w:sz w:val="28"/>
          <w:szCs w:val="28"/>
          <w:lang w:val="en-GB"/>
        </w:rPr>
      </w:pP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extent cx="1818640" cy="714375"/>
            <wp:effectExtent l="0" t="0" r="0" b="9525"/>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T lLOGO 300 DPI-RGB.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0741" b="25018"/>
                    <a:stretch/>
                  </pic:blipFill>
                  <pic:spPr bwMode="auto">
                    <a:xfrm>
                      <a:off x="0" y="0"/>
                      <a:ext cx="1830178" cy="7189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extent cx="1809750" cy="470612"/>
            <wp:effectExtent l="0" t="0" r="0" b="571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T_logo-colour-larg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7373" cy="475195"/>
                    </a:xfrm>
                    <a:prstGeom prst="rect">
                      <a:avLst/>
                    </a:prstGeom>
                  </pic:spPr>
                </pic:pic>
              </a:graphicData>
            </a:graphic>
          </wp:inline>
        </w:drawing>
      </w:r>
    </w:p>
    <w:p w:rsidR="00520E10" w:rsidRDefault="00520E10" w:rsidP="001561B2">
      <w:pPr>
        <w:jc w:val="center"/>
        <w:rPr>
          <w:rFonts w:ascii="Times New Roman" w:hAnsi="Times New Roman" w:cs="Times New Roman"/>
          <w:sz w:val="28"/>
          <w:szCs w:val="28"/>
          <w:lang w:val="en-GB"/>
        </w:rPr>
      </w:pPr>
    </w:p>
    <w:p w:rsidR="001E5DCE" w:rsidRPr="00F03DBC" w:rsidRDefault="00C36A84" w:rsidP="001E5DCE">
      <w:pPr>
        <w:spacing w:after="0" w:line="276" w:lineRule="auto"/>
        <w:jc w:val="center"/>
        <w:rPr>
          <w:rFonts w:ascii="Myriad Pro" w:hAnsi="Myriad Pro" w:cs="Times New Roman"/>
          <w:b/>
          <w:bCs/>
          <w:sz w:val="32"/>
          <w:szCs w:val="32"/>
          <w:lang w:val="en-GB"/>
        </w:rPr>
      </w:pPr>
      <w:r w:rsidRPr="00F03DBC">
        <w:rPr>
          <w:rFonts w:ascii="Myriad Pro" w:hAnsi="Myriad Pro" w:cs="Times New Roman"/>
          <w:b/>
          <w:bCs/>
          <w:sz w:val="32"/>
          <w:szCs w:val="32"/>
          <w:lang w:val="en-GB"/>
        </w:rPr>
        <w:t xml:space="preserve">Online </w:t>
      </w:r>
      <w:r w:rsidR="00C95C23" w:rsidRPr="00F03DBC">
        <w:rPr>
          <w:rFonts w:ascii="Myriad Pro" w:hAnsi="Myriad Pro" w:cs="Times New Roman"/>
          <w:b/>
          <w:bCs/>
          <w:sz w:val="32"/>
          <w:szCs w:val="32"/>
          <w:lang w:val="en-GB"/>
        </w:rPr>
        <w:t>W</w:t>
      </w:r>
      <w:r w:rsidR="00ED5DEA" w:rsidRPr="00F03DBC">
        <w:rPr>
          <w:rFonts w:ascii="Myriad Pro" w:hAnsi="Myriad Pro" w:cs="Times New Roman"/>
          <w:b/>
          <w:bCs/>
          <w:sz w:val="32"/>
          <w:szCs w:val="32"/>
          <w:lang w:val="en-GB"/>
        </w:rPr>
        <w:t>inter Lecture Series</w:t>
      </w:r>
      <w:r w:rsidR="001561B2" w:rsidRPr="00F03DBC">
        <w:rPr>
          <w:rFonts w:ascii="Myriad Pro" w:hAnsi="Myriad Pro" w:cs="Times New Roman"/>
          <w:b/>
          <w:bCs/>
          <w:sz w:val="32"/>
          <w:szCs w:val="32"/>
          <w:lang w:val="en-GB"/>
        </w:rPr>
        <w:t xml:space="preserve"> 2020/21</w:t>
      </w:r>
      <w:r w:rsidR="00ED5DEA" w:rsidRPr="00F03DBC">
        <w:rPr>
          <w:rFonts w:ascii="Myriad Pro" w:hAnsi="Myriad Pro" w:cs="Times New Roman"/>
          <w:b/>
          <w:bCs/>
          <w:sz w:val="32"/>
          <w:szCs w:val="32"/>
          <w:lang w:val="en-GB"/>
        </w:rPr>
        <w:t xml:space="preserve"> organised jointly by The Gardens Trust and The London Gardens Trust</w:t>
      </w:r>
    </w:p>
    <w:p w:rsidR="001E5DCE" w:rsidRDefault="00F03DBC" w:rsidP="001E5DCE">
      <w:pPr>
        <w:spacing w:after="0"/>
        <w:jc w:val="center"/>
        <w:rPr>
          <w:rFonts w:ascii="Myriad Pro" w:hAnsi="Myriad Pro" w:cs="Times New Roman"/>
          <w:sz w:val="28"/>
          <w:szCs w:val="28"/>
          <w:lang w:val="en-GB"/>
        </w:rPr>
      </w:pPr>
      <w:r w:rsidRPr="00F03DBC">
        <w:rPr>
          <w:rFonts w:ascii="Myriad Pro" w:hAnsi="Myriad Pro" w:cs="Times New Roman"/>
          <w:sz w:val="28"/>
          <w:szCs w:val="28"/>
          <w:lang w:val="en-GB"/>
        </w:rPr>
        <w:t xml:space="preserve">Monday, </w:t>
      </w:r>
      <w:r w:rsidR="006453AB">
        <w:rPr>
          <w:rFonts w:ascii="Myriad Pro" w:hAnsi="Myriad Pro" w:cs="Times New Roman"/>
          <w:sz w:val="28"/>
          <w:szCs w:val="28"/>
          <w:lang w:val="en-GB"/>
        </w:rPr>
        <w:t>2 November</w:t>
      </w:r>
      <w:r w:rsidRPr="00F03DBC">
        <w:rPr>
          <w:rFonts w:ascii="Myriad Pro" w:hAnsi="Myriad Pro" w:cs="Times New Roman"/>
          <w:sz w:val="28"/>
          <w:szCs w:val="28"/>
          <w:lang w:val="en-GB"/>
        </w:rPr>
        <w:t xml:space="preserve"> 2020</w:t>
      </w:r>
      <w:r>
        <w:rPr>
          <w:rFonts w:ascii="Myriad Pro" w:hAnsi="Myriad Pro" w:cs="Times New Roman"/>
          <w:sz w:val="28"/>
          <w:szCs w:val="28"/>
          <w:lang w:val="en-GB"/>
        </w:rPr>
        <w:t>, 6-7pm</w:t>
      </w:r>
    </w:p>
    <w:p w:rsidR="006453AB" w:rsidRDefault="006453AB" w:rsidP="006453AB">
      <w:pPr>
        <w:spacing w:after="0" w:line="276" w:lineRule="auto"/>
        <w:jc w:val="center"/>
        <w:rPr>
          <w:rFonts w:ascii="Times New Roman" w:hAnsi="Times New Roman" w:cs="Times New Roman"/>
          <w:b/>
          <w:bCs/>
          <w:sz w:val="28"/>
          <w:szCs w:val="28"/>
          <w:lang w:val="en-GB"/>
        </w:rPr>
      </w:pPr>
    </w:p>
    <w:p w:rsidR="006453AB" w:rsidRDefault="006453AB" w:rsidP="006453AB">
      <w:pPr>
        <w:spacing w:after="0" w:line="276" w:lineRule="auto"/>
        <w:jc w:val="center"/>
        <w:rPr>
          <w:rFonts w:ascii="Times New Roman" w:hAnsi="Times New Roman" w:cs="Times New Roman"/>
          <w:b/>
          <w:bCs/>
          <w:sz w:val="28"/>
          <w:szCs w:val="28"/>
          <w:lang w:val="en-GB"/>
        </w:rPr>
      </w:pPr>
      <w:r>
        <w:rPr>
          <w:rFonts w:ascii="Times New Roman" w:hAnsi="Times New Roman" w:cs="Times New Roman"/>
          <w:b/>
          <w:bCs/>
          <w:noProof/>
          <w:sz w:val="28"/>
          <w:szCs w:val="28"/>
          <w:lang w:val="en-GB" w:eastAsia="en-GB"/>
        </w:rPr>
        <w:drawing>
          <wp:inline distT="0" distB="0" distL="0" distR="0">
            <wp:extent cx="1581150" cy="2320592"/>
            <wp:effectExtent l="0" t="0" r="0" b="0"/>
            <wp:docPr id="1"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quorice from Gerard's Herball.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1977" cy="2365835"/>
                    </a:xfrm>
                    <a:prstGeom prst="rect">
                      <a:avLst/>
                    </a:prstGeom>
                  </pic:spPr>
                </pic:pic>
              </a:graphicData>
            </a:graphic>
          </wp:inline>
        </w:drawing>
      </w:r>
    </w:p>
    <w:p w:rsidR="006453AB" w:rsidRDefault="006453AB" w:rsidP="006453AB">
      <w:pPr>
        <w:spacing w:after="0" w:line="276" w:lineRule="auto"/>
        <w:jc w:val="center"/>
        <w:rPr>
          <w:rFonts w:ascii="Times New Roman" w:hAnsi="Times New Roman" w:cs="Times New Roman"/>
          <w:b/>
          <w:bCs/>
          <w:sz w:val="28"/>
          <w:szCs w:val="28"/>
          <w:lang w:val="en-GB"/>
        </w:rPr>
      </w:pPr>
    </w:p>
    <w:p w:rsidR="006453AB" w:rsidRPr="00542246" w:rsidRDefault="006453AB" w:rsidP="006453AB">
      <w:pPr>
        <w:jc w:val="center"/>
        <w:rPr>
          <w:rFonts w:ascii="Times New Roman" w:hAnsi="Times New Roman" w:cs="Times New Roman"/>
          <w:b/>
          <w:bCs/>
          <w:sz w:val="32"/>
          <w:szCs w:val="32"/>
        </w:rPr>
      </w:pPr>
      <w:r w:rsidRPr="00542246">
        <w:rPr>
          <w:rFonts w:ascii="Times New Roman" w:hAnsi="Times New Roman" w:cs="Times New Roman"/>
          <w:b/>
          <w:bCs/>
          <w:sz w:val="32"/>
          <w:szCs w:val="32"/>
        </w:rPr>
        <w:t>The use of plants in the home in the 17</w:t>
      </w:r>
      <w:r w:rsidRPr="00542246">
        <w:rPr>
          <w:rFonts w:ascii="Times New Roman" w:hAnsi="Times New Roman" w:cs="Times New Roman"/>
          <w:b/>
          <w:bCs/>
          <w:sz w:val="32"/>
          <w:szCs w:val="32"/>
          <w:vertAlign w:val="superscript"/>
        </w:rPr>
        <w:t>th</w:t>
      </w:r>
      <w:r w:rsidRPr="00542246">
        <w:rPr>
          <w:rFonts w:ascii="Times New Roman" w:hAnsi="Times New Roman" w:cs="Times New Roman"/>
          <w:b/>
          <w:bCs/>
          <w:sz w:val="32"/>
          <w:szCs w:val="32"/>
        </w:rPr>
        <w:t xml:space="preserve"> century</w:t>
      </w:r>
    </w:p>
    <w:p w:rsidR="006453AB" w:rsidRDefault="006453AB" w:rsidP="006453AB">
      <w:pPr>
        <w:spacing w:after="0" w:line="276"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Margaret </w:t>
      </w:r>
      <w:proofErr w:type="spellStart"/>
      <w:r>
        <w:rPr>
          <w:rFonts w:ascii="Times New Roman" w:hAnsi="Times New Roman" w:cs="Times New Roman"/>
          <w:sz w:val="28"/>
          <w:szCs w:val="28"/>
          <w:lang w:val="en-GB"/>
        </w:rPr>
        <w:t>Willes</w:t>
      </w:r>
      <w:proofErr w:type="spellEnd"/>
      <w:r>
        <w:rPr>
          <w:rFonts w:ascii="Times New Roman" w:hAnsi="Times New Roman" w:cs="Times New Roman"/>
          <w:sz w:val="28"/>
          <w:szCs w:val="28"/>
          <w:lang w:val="en-GB"/>
        </w:rPr>
        <w:t>, publisher and author</w:t>
      </w:r>
    </w:p>
    <w:p w:rsidR="006453AB" w:rsidRDefault="006453AB" w:rsidP="006453AB">
      <w:pPr>
        <w:spacing w:after="0" w:line="276" w:lineRule="auto"/>
        <w:jc w:val="center"/>
        <w:rPr>
          <w:rFonts w:ascii="Times New Roman" w:hAnsi="Times New Roman" w:cs="Times New Roman"/>
          <w:sz w:val="28"/>
          <w:szCs w:val="28"/>
          <w:lang w:val="en-GB"/>
        </w:rPr>
      </w:pPr>
    </w:p>
    <w:p w:rsidR="006453AB" w:rsidRPr="002F7F63" w:rsidRDefault="006453AB" w:rsidP="006453AB">
      <w:pPr>
        <w:rPr>
          <w:rFonts w:ascii="Times New Roman" w:eastAsia="Times New Roman" w:hAnsi="Times New Roman" w:cs="Times New Roman"/>
          <w:sz w:val="24"/>
          <w:szCs w:val="24"/>
          <w:lang w:eastAsia="en-GB"/>
        </w:rPr>
      </w:pPr>
      <w:r w:rsidRPr="002F7F63">
        <w:rPr>
          <w:rFonts w:ascii="Times New Roman" w:eastAsia="Times New Roman" w:hAnsi="Times New Roman" w:cs="Times New Roman"/>
          <w:color w:val="222222"/>
          <w:sz w:val="24"/>
          <w:szCs w:val="24"/>
          <w:shd w:val="clear" w:color="auto" w:fill="FFFFFF"/>
          <w:lang w:eastAsia="en-GB"/>
        </w:rPr>
        <w:t>Margaret will talk about the use of plants in the home in the 17</w:t>
      </w:r>
      <w:r w:rsidRPr="002F7F63">
        <w:rPr>
          <w:rFonts w:ascii="Times New Roman" w:eastAsia="Times New Roman" w:hAnsi="Times New Roman" w:cs="Times New Roman"/>
          <w:color w:val="222222"/>
          <w:sz w:val="24"/>
          <w:szCs w:val="24"/>
          <w:shd w:val="clear" w:color="auto" w:fill="FFFFFF"/>
          <w:vertAlign w:val="superscript"/>
          <w:lang w:eastAsia="en-GB"/>
        </w:rPr>
        <w:t>th</w:t>
      </w:r>
      <w:r w:rsidRPr="002F7F63">
        <w:rPr>
          <w:rFonts w:ascii="Times New Roman" w:eastAsia="Times New Roman" w:hAnsi="Times New Roman" w:cs="Times New Roman"/>
          <w:color w:val="222222"/>
          <w:sz w:val="24"/>
          <w:szCs w:val="24"/>
          <w:shd w:val="clear" w:color="auto" w:fill="FFFFFF"/>
          <w:lang w:eastAsia="en-GB"/>
        </w:rPr>
        <w:t> century, the subject of her recent book, </w:t>
      </w:r>
      <w:r w:rsidRPr="002F7F63">
        <w:rPr>
          <w:rFonts w:ascii="Times New Roman" w:eastAsia="Times New Roman" w:hAnsi="Times New Roman" w:cs="Times New Roman"/>
          <w:i/>
          <w:iCs/>
          <w:color w:val="222222"/>
          <w:sz w:val="24"/>
          <w:szCs w:val="24"/>
          <w:shd w:val="clear" w:color="auto" w:fill="FFFFFF"/>
          <w:lang w:eastAsia="en-GB"/>
        </w:rPr>
        <w:t>The Domestic Herbal</w:t>
      </w:r>
      <w:r w:rsidRPr="002F7F63">
        <w:rPr>
          <w:rFonts w:ascii="Times New Roman" w:eastAsia="Times New Roman" w:hAnsi="Times New Roman" w:cs="Times New Roman"/>
          <w:color w:val="222222"/>
          <w:sz w:val="24"/>
          <w:szCs w:val="24"/>
          <w:shd w:val="clear" w:color="auto" w:fill="FFFFFF"/>
          <w:lang w:eastAsia="en-GB"/>
        </w:rPr>
        <w:t>, published by the Bodleian Library.</w:t>
      </w:r>
    </w:p>
    <w:p w:rsidR="006453AB" w:rsidRPr="002F7F63" w:rsidRDefault="006453AB" w:rsidP="006453AB">
      <w:pPr>
        <w:pStyle w:val="default"/>
        <w:rPr>
          <w:color w:val="000000"/>
        </w:rPr>
      </w:pPr>
      <w:r w:rsidRPr="002F7F63">
        <w:rPr>
          <w:color w:val="000000"/>
        </w:rPr>
        <w:t xml:space="preserve">Plants were employed in every room of the house in the seventeenth century, not just for the purposes of decoration, but for </w:t>
      </w:r>
      <w:proofErr w:type="spellStart"/>
      <w:r w:rsidRPr="002F7F63">
        <w:rPr>
          <w:color w:val="000000"/>
        </w:rPr>
        <w:t>flavouring</w:t>
      </w:r>
      <w:proofErr w:type="spellEnd"/>
      <w:r w:rsidRPr="002F7F63">
        <w:rPr>
          <w:color w:val="000000"/>
        </w:rPr>
        <w:t xml:space="preserve"> food, brewing and distilling, scenting rooms, washing linen, dyeing cloth, warding off pests and caring for the sick.</w:t>
      </w:r>
      <w:r>
        <w:rPr>
          <w:color w:val="000000"/>
        </w:rPr>
        <w:t xml:space="preserve"> </w:t>
      </w:r>
      <w:r w:rsidRPr="002F7F63">
        <w:rPr>
          <w:color w:val="000000"/>
        </w:rPr>
        <w:t>Even the most elaborate and fashionable gardens had areas set aside for growing herbs, fruit, vegetables and flowers for domestic use, while those of more modest establishments were critical to the survival of the household. It was also a time of exciting introduction of plants from overseas.</w:t>
      </w:r>
    </w:p>
    <w:p w:rsidR="006453AB" w:rsidRPr="00542246" w:rsidRDefault="006453AB" w:rsidP="006453AB">
      <w:pPr>
        <w:spacing w:after="0" w:line="276" w:lineRule="auto"/>
        <w:jc w:val="center"/>
        <w:rPr>
          <w:rFonts w:ascii="Times New Roman" w:hAnsi="Times New Roman" w:cs="Times New Roman"/>
          <w:sz w:val="28"/>
          <w:szCs w:val="28"/>
        </w:rPr>
      </w:pPr>
    </w:p>
    <w:p w:rsidR="00F03DBC" w:rsidRDefault="00F03DBC" w:rsidP="001E5DCE">
      <w:pPr>
        <w:spacing w:after="0"/>
        <w:jc w:val="center"/>
        <w:rPr>
          <w:rFonts w:ascii="Myriad Pro" w:hAnsi="Myriad Pro" w:cs="Times New Roman"/>
          <w:sz w:val="28"/>
          <w:szCs w:val="28"/>
          <w:lang w:val="en-GB"/>
        </w:rPr>
      </w:pPr>
    </w:p>
    <w:p w:rsidR="00875416" w:rsidRPr="00F03DBC" w:rsidRDefault="00875416">
      <w:pPr>
        <w:spacing w:after="0" w:line="240" w:lineRule="auto"/>
        <w:rPr>
          <w:rFonts w:ascii="Myriad Pro" w:hAnsi="Myriad Pro" w:cs="Times New Roman"/>
          <w:b/>
          <w:bCs/>
          <w:sz w:val="28"/>
          <w:szCs w:val="28"/>
          <w:lang w:val="en-GB"/>
        </w:rPr>
      </w:pPr>
    </w:p>
    <w:p w:rsidR="00FD684E" w:rsidRPr="00F03DBC" w:rsidRDefault="001561B2">
      <w:pPr>
        <w:spacing w:after="0" w:line="240" w:lineRule="auto"/>
        <w:rPr>
          <w:rFonts w:ascii="Myriad Pro" w:hAnsi="Myriad Pro" w:cs="Times New Roman"/>
          <w:color w:val="222222"/>
          <w:sz w:val="28"/>
          <w:szCs w:val="28"/>
        </w:rPr>
      </w:pPr>
      <w:r w:rsidRPr="00F03DBC">
        <w:rPr>
          <w:rFonts w:ascii="Myriad Pro" w:hAnsi="Myriad Pro" w:cs="Times New Roman"/>
          <w:b/>
          <w:bCs/>
          <w:sz w:val="28"/>
          <w:szCs w:val="28"/>
          <w:lang w:val="en-GB"/>
        </w:rPr>
        <w:t xml:space="preserve">All </w:t>
      </w:r>
      <w:r w:rsidR="00C36A84" w:rsidRPr="00F03DBC">
        <w:rPr>
          <w:rFonts w:ascii="Myriad Pro" w:hAnsi="Myriad Pro" w:cs="Times New Roman"/>
          <w:b/>
          <w:bCs/>
          <w:sz w:val="28"/>
          <w:szCs w:val="28"/>
          <w:lang w:val="en-GB"/>
        </w:rPr>
        <w:t xml:space="preserve">lectures and booking </w:t>
      </w:r>
      <w:r w:rsidRPr="00F03DBC">
        <w:rPr>
          <w:rFonts w:ascii="Myriad Pro" w:hAnsi="Myriad Pro" w:cs="Times New Roman"/>
          <w:b/>
          <w:bCs/>
          <w:sz w:val="28"/>
          <w:szCs w:val="28"/>
          <w:lang w:val="en-GB"/>
        </w:rPr>
        <w:t xml:space="preserve">online. </w:t>
      </w:r>
      <w:r w:rsidR="007E31A9" w:rsidRPr="00F03DBC">
        <w:rPr>
          <w:rFonts w:ascii="Myriad Pro" w:hAnsi="Myriad Pro" w:cs="Times New Roman"/>
          <w:b/>
          <w:bCs/>
          <w:sz w:val="28"/>
          <w:szCs w:val="28"/>
          <w:lang w:val="en-GB"/>
        </w:rPr>
        <w:t>Tickets</w:t>
      </w:r>
      <w:r w:rsidR="00C36A84" w:rsidRPr="00F03DBC">
        <w:rPr>
          <w:rFonts w:ascii="Myriad Pro" w:hAnsi="Myriad Pro" w:cs="Times New Roman"/>
          <w:b/>
          <w:bCs/>
          <w:sz w:val="28"/>
          <w:szCs w:val="28"/>
          <w:lang w:val="en-GB"/>
        </w:rPr>
        <w:t>:</w:t>
      </w:r>
      <w:r w:rsidR="00C36A84" w:rsidRPr="00F03DBC">
        <w:rPr>
          <w:rFonts w:ascii="Myriad Pro" w:hAnsi="Myriad Pro"/>
        </w:rPr>
        <w:t xml:space="preserve"> £4 for Gardens Trust/</w:t>
      </w:r>
      <w:r w:rsidR="00D05A59">
        <w:rPr>
          <w:rFonts w:ascii="Myriad Pro" w:hAnsi="Myriad Pro"/>
        </w:rPr>
        <w:t>London Gardens Trust/</w:t>
      </w:r>
      <w:r w:rsidR="00C36A84" w:rsidRPr="00F03DBC">
        <w:rPr>
          <w:rFonts w:ascii="Myriad Pro" w:hAnsi="Myriad Pro"/>
        </w:rPr>
        <w:t xml:space="preserve">all County Gardens Trusts members, £6 for non-members; season tickets £40/£60 via The Gardens Trust   </w:t>
      </w:r>
      <w:hyperlink r:id="rId7" w:history="1">
        <w:r w:rsidR="00C36A84" w:rsidRPr="00F03DBC">
          <w:rPr>
            <w:rStyle w:val="Hyperlink"/>
            <w:rFonts w:ascii="Myriad Pro" w:hAnsi="Myriad Pro"/>
          </w:rPr>
          <w:t>http://thegardenstrust.org</w:t>
        </w:r>
      </w:hyperlink>
      <w:r w:rsidR="00C36A84" w:rsidRPr="00F03DBC">
        <w:rPr>
          <w:rFonts w:ascii="Myriad Pro" w:hAnsi="Myriad Pro"/>
        </w:rPr>
        <w:t xml:space="preserve"> or London Gardens Trust </w:t>
      </w:r>
      <w:hyperlink r:id="rId8" w:history="1">
        <w:r w:rsidR="00EA3B34" w:rsidRPr="00F03DBC">
          <w:rPr>
            <w:rStyle w:val="Hyperlink"/>
            <w:rFonts w:ascii="Myriad Pro" w:hAnsi="Myriad Pro"/>
          </w:rPr>
          <w:t>https://londongardenstrust.org/</w:t>
        </w:r>
      </w:hyperlink>
    </w:p>
    <w:sectPr w:rsidR="00FD684E" w:rsidRPr="00F03DBC" w:rsidSect="00875416">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A3805"/>
    <w:rsid w:val="00066270"/>
    <w:rsid w:val="00130713"/>
    <w:rsid w:val="00132101"/>
    <w:rsid w:val="001561B2"/>
    <w:rsid w:val="00192088"/>
    <w:rsid w:val="00194895"/>
    <w:rsid w:val="001E5DCE"/>
    <w:rsid w:val="001F3601"/>
    <w:rsid w:val="00200F28"/>
    <w:rsid w:val="002E5EEB"/>
    <w:rsid w:val="00371BDD"/>
    <w:rsid w:val="003761DD"/>
    <w:rsid w:val="00486DE8"/>
    <w:rsid w:val="004A3805"/>
    <w:rsid w:val="004B1177"/>
    <w:rsid w:val="00520E10"/>
    <w:rsid w:val="00551310"/>
    <w:rsid w:val="006453AB"/>
    <w:rsid w:val="006E6D9F"/>
    <w:rsid w:val="00766990"/>
    <w:rsid w:val="0077330D"/>
    <w:rsid w:val="007E31A9"/>
    <w:rsid w:val="00805D84"/>
    <w:rsid w:val="00864CF5"/>
    <w:rsid w:val="00875416"/>
    <w:rsid w:val="00977C17"/>
    <w:rsid w:val="009D67B7"/>
    <w:rsid w:val="00A517DD"/>
    <w:rsid w:val="00A51AF3"/>
    <w:rsid w:val="00A66243"/>
    <w:rsid w:val="00B46101"/>
    <w:rsid w:val="00C2217B"/>
    <w:rsid w:val="00C36A84"/>
    <w:rsid w:val="00C95C23"/>
    <w:rsid w:val="00D03A92"/>
    <w:rsid w:val="00D05A59"/>
    <w:rsid w:val="00D23FA9"/>
    <w:rsid w:val="00D25E1D"/>
    <w:rsid w:val="00D85B88"/>
    <w:rsid w:val="00DB001C"/>
    <w:rsid w:val="00E153FC"/>
    <w:rsid w:val="00E25374"/>
    <w:rsid w:val="00E67416"/>
    <w:rsid w:val="00EA3B34"/>
    <w:rsid w:val="00ED5DEA"/>
    <w:rsid w:val="00F03DBC"/>
    <w:rsid w:val="00F07892"/>
    <w:rsid w:val="00FC085A"/>
    <w:rsid w:val="00FD68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B2"/>
    <w:pPr>
      <w:ind w:left="720"/>
      <w:contextualSpacing/>
    </w:pPr>
  </w:style>
  <w:style w:type="character" w:styleId="Hyperlink">
    <w:name w:val="Hyperlink"/>
    <w:rsid w:val="00C36A84"/>
    <w:rPr>
      <w:color w:val="0000FF"/>
      <w:u w:val="single"/>
    </w:rPr>
  </w:style>
  <w:style w:type="paragraph" w:styleId="BalloonText">
    <w:name w:val="Balloon Text"/>
    <w:basedOn w:val="Normal"/>
    <w:link w:val="BalloonTextChar"/>
    <w:uiPriority w:val="99"/>
    <w:semiHidden/>
    <w:unhideWhenUsed/>
    <w:rsid w:val="00A5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F3"/>
    <w:rPr>
      <w:rFonts w:ascii="Tahoma" w:hAnsi="Tahoma" w:cs="Tahoma"/>
      <w:sz w:val="16"/>
      <w:szCs w:val="16"/>
    </w:rPr>
  </w:style>
  <w:style w:type="paragraph" w:customStyle="1" w:styleId="xxxxxmsonormal">
    <w:name w:val="x_x_xxxmsonormal"/>
    <w:basedOn w:val="Normal"/>
    <w:rsid w:val="00F0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basedOn w:val="Normal"/>
    <w:rsid w:val="00645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37103">
      <w:bodyDiv w:val="1"/>
      <w:marLeft w:val="0"/>
      <w:marRight w:val="120"/>
      <w:marTop w:val="0"/>
      <w:marBottom w:val="0"/>
      <w:divBdr>
        <w:top w:val="none" w:sz="0" w:space="0" w:color="auto"/>
        <w:left w:val="none" w:sz="0" w:space="0" w:color="auto"/>
        <w:bottom w:val="none" w:sz="0" w:space="0" w:color="auto"/>
        <w:right w:val="none" w:sz="0" w:space="0" w:color="auto"/>
      </w:divBdr>
      <w:divsChild>
        <w:div w:id="1039821758">
          <w:marLeft w:val="0"/>
          <w:marRight w:val="0"/>
          <w:marTop w:val="0"/>
          <w:marBottom w:val="0"/>
          <w:divBdr>
            <w:top w:val="none" w:sz="0" w:space="0" w:color="auto"/>
            <w:left w:val="none" w:sz="0" w:space="0" w:color="auto"/>
            <w:bottom w:val="none" w:sz="0" w:space="0" w:color="auto"/>
            <w:right w:val="none" w:sz="0" w:space="0" w:color="auto"/>
          </w:divBdr>
          <w:divsChild>
            <w:div w:id="1111050330">
              <w:marLeft w:val="0"/>
              <w:marRight w:val="0"/>
              <w:marTop w:val="0"/>
              <w:marBottom w:val="0"/>
              <w:divBdr>
                <w:top w:val="none" w:sz="0" w:space="0" w:color="auto"/>
                <w:left w:val="none" w:sz="0" w:space="0" w:color="auto"/>
                <w:bottom w:val="none" w:sz="0" w:space="0" w:color="auto"/>
                <w:right w:val="none" w:sz="0" w:space="0" w:color="auto"/>
              </w:divBdr>
              <w:divsChild>
                <w:div w:id="84303437">
                  <w:marLeft w:val="0"/>
                  <w:marRight w:val="0"/>
                  <w:marTop w:val="0"/>
                  <w:marBottom w:val="0"/>
                  <w:divBdr>
                    <w:top w:val="none" w:sz="0" w:space="0" w:color="auto"/>
                    <w:left w:val="none" w:sz="0" w:space="0" w:color="auto"/>
                    <w:bottom w:val="none" w:sz="0" w:space="0" w:color="auto"/>
                    <w:right w:val="none" w:sz="0" w:space="0" w:color="auto"/>
                  </w:divBdr>
                  <w:divsChild>
                    <w:div w:id="20223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gardenstrust.org/" TargetMode="External"/><Relationship Id="rId3" Type="http://schemas.openxmlformats.org/officeDocument/2006/relationships/webSettings" Target="webSettings.xml"/><Relationship Id="rId7" Type="http://schemas.openxmlformats.org/officeDocument/2006/relationships/hyperlink" Target="http://thegardenstrust.org/events-archive/?events=garden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Jeffery</dc:creator>
  <cp:lastModifiedBy>Caroline</cp:lastModifiedBy>
  <cp:revision>2</cp:revision>
  <dcterms:created xsi:type="dcterms:W3CDTF">2020-08-10T15:39:00Z</dcterms:created>
  <dcterms:modified xsi:type="dcterms:W3CDTF">2020-08-10T15:39:00Z</dcterms:modified>
</cp:coreProperties>
</file>