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43" w:rsidRDefault="00051B43" w:rsidP="00051B43">
      <w:pPr>
        <w:jc w:val="center"/>
        <w:rPr>
          <w:b/>
          <w:sz w:val="32"/>
          <w:szCs w:val="32"/>
        </w:rPr>
      </w:pPr>
      <w:r>
        <w:rPr>
          <w:b/>
          <w:sz w:val="32"/>
          <w:szCs w:val="32"/>
        </w:rPr>
        <w:t>Wharfedale District Scouts</w:t>
      </w:r>
    </w:p>
    <w:p w:rsidR="00051B43" w:rsidRDefault="00051B43" w:rsidP="00051B43">
      <w:pPr>
        <w:jc w:val="center"/>
        <w:rPr>
          <w:b/>
          <w:sz w:val="32"/>
          <w:szCs w:val="32"/>
        </w:rPr>
      </w:pPr>
      <w:r>
        <w:rPr>
          <w:b/>
          <w:sz w:val="32"/>
          <w:szCs w:val="32"/>
        </w:rPr>
        <w:t>First Aid Training</w:t>
      </w:r>
    </w:p>
    <w:p w:rsidR="00051B43" w:rsidRDefault="00051B43" w:rsidP="00051B43">
      <w:pPr>
        <w:rPr>
          <w:b/>
          <w:szCs w:val="24"/>
        </w:rPr>
      </w:pPr>
      <w:bookmarkStart w:id="0" w:name="_GoBack"/>
      <w:bookmarkEnd w:id="0"/>
      <w:r>
        <w:rPr>
          <w:b/>
          <w:szCs w:val="24"/>
        </w:rPr>
        <w:t>This course will cover</w:t>
      </w:r>
    </w:p>
    <w:p w:rsidR="00051B43" w:rsidRPr="00F22012" w:rsidRDefault="00051B43" w:rsidP="00051B43">
      <w:pPr>
        <w:rPr>
          <w:szCs w:val="24"/>
        </w:rPr>
      </w:pPr>
      <w:r w:rsidRPr="00F22012">
        <w:rPr>
          <w:szCs w:val="24"/>
        </w:rPr>
        <w:t>Firstly</w:t>
      </w:r>
      <w:r>
        <w:rPr>
          <w:szCs w:val="24"/>
        </w:rPr>
        <w:t>, don’t expect to come and listen to death by power point. Please arrive in casual wear you don’t mind getting dirty most of the training will be practical hands on scenario based training, you will be expected to get involved.</w:t>
      </w:r>
    </w:p>
    <w:p w:rsidR="00051B43" w:rsidRDefault="00051B43" w:rsidP="00051B43">
      <w:r>
        <w:rPr>
          <w:rFonts w:ascii="Trebuchet MS" w:eastAsia="Trebuchet MS" w:hAnsi="Trebuchet MS" w:cs="Trebuchet MS"/>
          <w:b/>
        </w:rPr>
        <w:t>SUMMARY OF PLAN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560"/>
        <w:gridCol w:w="1559"/>
      </w:tblGrid>
      <w:tr w:rsidR="00051B43" w:rsidTr="00FF1CEC">
        <w:trPr>
          <w:trHeight w:val="260"/>
        </w:trPr>
        <w:tc>
          <w:tcPr>
            <w:tcW w:w="1237" w:type="dxa"/>
            <w:tcBorders>
              <w:top w:val="single" w:sz="4" w:space="0" w:color="000000"/>
              <w:left w:val="single" w:sz="4" w:space="0" w:color="000000"/>
              <w:bottom w:val="single" w:sz="4" w:space="0" w:color="000000"/>
              <w:right w:val="single" w:sz="4" w:space="0" w:color="000000"/>
            </w:tcBorders>
            <w:shd w:val="clear" w:color="auto" w:fill="BFBFBF"/>
            <w:hideMark/>
          </w:tcPr>
          <w:p w:rsidR="00051B43" w:rsidRDefault="00051B43" w:rsidP="00FF1CEC">
            <w:pPr>
              <w:spacing w:after="0" w:line="240" w:lineRule="auto"/>
            </w:pPr>
            <w:r>
              <w:rPr>
                <w:rFonts w:ascii="Trebuchet MS" w:eastAsia="Trebuchet MS" w:hAnsi="Trebuchet MS" w:cs="Trebuchet MS"/>
                <w:b/>
              </w:rPr>
              <w:t>SESSION</w:t>
            </w:r>
          </w:p>
        </w:tc>
        <w:tc>
          <w:tcPr>
            <w:tcW w:w="6560" w:type="dxa"/>
            <w:tcBorders>
              <w:top w:val="single" w:sz="4" w:space="0" w:color="000000"/>
              <w:left w:val="single" w:sz="4" w:space="0" w:color="000000"/>
              <w:bottom w:val="single" w:sz="4" w:space="0" w:color="000000"/>
              <w:right w:val="single" w:sz="4" w:space="0" w:color="000000"/>
            </w:tcBorders>
            <w:shd w:val="clear" w:color="auto" w:fill="BFBFBF"/>
            <w:hideMark/>
          </w:tcPr>
          <w:p w:rsidR="00051B43" w:rsidRDefault="00051B43" w:rsidP="00FF1CEC">
            <w:pPr>
              <w:spacing w:after="0" w:line="240" w:lineRule="auto"/>
            </w:pPr>
            <w:r>
              <w:rPr>
                <w:rFonts w:ascii="Trebuchet MS" w:eastAsia="Trebuchet MS" w:hAnsi="Trebuchet MS" w:cs="Trebuchet MS"/>
                <w:b/>
              </w:rPr>
              <w:t>TITLE</w:t>
            </w:r>
          </w:p>
        </w:tc>
        <w:tc>
          <w:tcPr>
            <w:tcW w:w="1559" w:type="dxa"/>
            <w:tcBorders>
              <w:top w:val="single" w:sz="4" w:space="0" w:color="000000"/>
              <w:left w:val="single" w:sz="4" w:space="0" w:color="000000"/>
              <w:bottom w:val="single" w:sz="4" w:space="0" w:color="000000"/>
              <w:right w:val="single" w:sz="4" w:space="0" w:color="000000"/>
            </w:tcBorders>
            <w:shd w:val="clear" w:color="auto" w:fill="BFBFBF"/>
            <w:hideMark/>
          </w:tcPr>
          <w:p w:rsidR="00051B43" w:rsidRDefault="00051B43" w:rsidP="00FF1CEC">
            <w:pPr>
              <w:spacing w:after="0" w:line="240" w:lineRule="auto"/>
            </w:pPr>
            <w:r>
              <w:rPr>
                <w:rFonts w:ascii="Trebuchet MS" w:eastAsia="Trebuchet MS" w:hAnsi="Trebuchet MS" w:cs="Trebuchet MS"/>
                <w:b/>
              </w:rPr>
              <w:t xml:space="preserve">TIME </w:t>
            </w:r>
          </w:p>
        </w:tc>
      </w:tr>
      <w:tr w:rsidR="00051B43" w:rsidTr="00FF1CEC">
        <w:trPr>
          <w:trHeight w:val="320"/>
        </w:trPr>
        <w:tc>
          <w:tcPr>
            <w:tcW w:w="1237"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1</w:t>
            </w:r>
          </w:p>
        </w:tc>
        <w:tc>
          <w:tcPr>
            <w:tcW w:w="6560"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 xml:space="preserve">Introduction and principles of first aid related to Scouting  </w:t>
            </w:r>
          </w:p>
        </w:tc>
        <w:tc>
          <w:tcPr>
            <w:tcW w:w="1559"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1.5 hours</w:t>
            </w:r>
          </w:p>
        </w:tc>
      </w:tr>
      <w:tr w:rsidR="00051B43" w:rsidTr="00FF1CEC">
        <w:trPr>
          <w:trHeight w:val="400"/>
        </w:trPr>
        <w:tc>
          <w:tcPr>
            <w:tcW w:w="1237"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2</w:t>
            </w:r>
          </w:p>
        </w:tc>
        <w:tc>
          <w:tcPr>
            <w:tcW w:w="6560"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Emergency life support</w:t>
            </w:r>
          </w:p>
        </w:tc>
        <w:tc>
          <w:tcPr>
            <w:tcW w:w="1559"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 xml:space="preserve">3  hours </w:t>
            </w:r>
          </w:p>
        </w:tc>
      </w:tr>
      <w:tr w:rsidR="00051B43" w:rsidTr="00FF1CEC">
        <w:trPr>
          <w:trHeight w:val="400"/>
        </w:trPr>
        <w:tc>
          <w:tcPr>
            <w:tcW w:w="1237"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3</w:t>
            </w:r>
          </w:p>
        </w:tc>
        <w:tc>
          <w:tcPr>
            <w:tcW w:w="6560"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Identifying and managing  life threatening  Injuries</w:t>
            </w:r>
          </w:p>
        </w:tc>
        <w:tc>
          <w:tcPr>
            <w:tcW w:w="1559"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 xml:space="preserve">2.5 hours </w:t>
            </w:r>
          </w:p>
        </w:tc>
      </w:tr>
      <w:tr w:rsidR="00051B43" w:rsidTr="00FF1CEC">
        <w:trPr>
          <w:trHeight w:val="400"/>
        </w:trPr>
        <w:tc>
          <w:tcPr>
            <w:tcW w:w="1237"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4</w:t>
            </w:r>
          </w:p>
        </w:tc>
        <w:tc>
          <w:tcPr>
            <w:tcW w:w="6560"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Other injuries and conditions</w:t>
            </w:r>
          </w:p>
        </w:tc>
        <w:tc>
          <w:tcPr>
            <w:tcW w:w="1559" w:type="dxa"/>
            <w:tcBorders>
              <w:top w:val="single" w:sz="4" w:space="0" w:color="000000"/>
              <w:left w:val="single" w:sz="4" w:space="0" w:color="000000"/>
              <w:bottom w:val="single" w:sz="4" w:space="0" w:color="000000"/>
              <w:right w:val="single" w:sz="4" w:space="0" w:color="000000"/>
            </w:tcBorders>
            <w:hideMark/>
          </w:tcPr>
          <w:p w:rsidR="00051B43" w:rsidRDefault="00051B43" w:rsidP="00FF1CEC">
            <w:pPr>
              <w:spacing w:after="0" w:line="240" w:lineRule="auto"/>
            </w:pPr>
            <w:r>
              <w:rPr>
                <w:rFonts w:ascii="Trebuchet MS" w:eastAsia="Trebuchet MS" w:hAnsi="Trebuchet MS" w:cs="Trebuchet MS"/>
              </w:rPr>
              <w:t xml:space="preserve">1 hour </w:t>
            </w:r>
          </w:p>
        </w:tc>
      </w:tr>
    </w:tbl>
    <w:p w:rsidR="00051B43" w:rsidRDefault="00051B43" w:rsidP="00051B43">
      <w:pPr>
        <w:rPr>
          <w:rFonts w:ascii="Calibri" w:hAnsi="Calibri" w:cs="Calibri"/>
          <w:color w:val="000000"/>
          <w:sz w:val="22"/>
        </w:rPr>
      </w:pPr>
    </w:p>
    <w:p w:rsidR="00051B43" w:rsidRDefault="00051B43" w:rsidP="00051B43">
      <w:pPr>
        <w:spacing w:after="0" w:line="240" w:lineRule="auto"/>
        <w:rPr>
          <w:rFonts w:ascii="Trebuchet MS" w:eastAsia="Trebuchet MS" w:hAnsi="Trebuchet MS" w:cs="Trebuchet MS"/>
          <w:b/>
        </w:rPr>
      </w:pPr>
      <w:r>
        <w:rPr>
          <w:rFonts w:ascii="Trebuchet MS" w:eastAsia="Trebuchet MS" w:hAnsi="Trebuchet MS" w:cs="Trebuchet MS"/>
          <w:b/>
        </w:rPr>
        <w:t xml:space="preserve">COURSE CONTENT   </w:t>
      </w:r>
    </w:p>
    <w:p w:rsidR="00051B43" w:rsidRDefault="00051B43" w:rsidP="00051B43">
      <w:pPr>
        <w:spacing w:after="0" w:line="240" w:lineRule="auto"/>
        <w:rPr>
          <w:rFonts w:ascii="Trebuchet MS" w:eastAsia="Trebuchet MS" w:hAnsi="Trebuchet MS" w:cs="Trebuchet MS"/>
          <w:b/>
        </w:rPr>
      </w:pPr>
    </w:p>
    <w:p w:rsidR="00051B43" w:rsidRPr="00F22012" w:rsidRDefault="00051B43" w:rsidP="00051B43">
      <w:pPr>
        <w:spacing w:after="0" w:line="240" w:lineRule="auto"/>
      </w:pPr>
      <w:r>
        <w:rPr>
          <w:rFonts w:ascii="Trebuchet MS" w:eastAsia="Trebuchet MS" w:hAnsi="Trebuchet MS" w:cs="Trebuchet MS"/>
        </w:rPr>
        <w:t>These are the elements that must be covered to conform to Scout Leaders 1</w:t>
      </w:r>
      <w:r w:rsidRPr="00E908FB">
        <w:rPr>
          <w:rFonts w:ascii="Trebuchet MS" w:eastAsia="Trebuchet MS" w:hAnsi="Trebuchet MS" w:cs="Trebuchet MS"/>
          <w:vertAlign w:val="superscript"/>
        </w:rPr>
        <w:t>st</w:t>
      </w:r>
      <w:r>
        <w:rPr>
          <w:rFonts w:ascii="Trebuchet MS" w:eastAsia="Trebuchet MS" w:hAnsi="Trebuchet MS" w:cs="Trebuchet MS"/>
        </w:rPr>
        <w:t xml:space="preserve"> Response </w:t>
      </w:r>
      <w:proofErr w:type="spellStart"/>
      <w:r>
        <w:rPr>
          <w:rFonts w:ascii="Trebuchet MS" w:eastAsia="Trebuchet MS" w:hAnsi="Trebuchet MS" w:cs="Trebuchet MS"/>
        </w:rPr>
        <w:t>responcibilities</w:t>
      </w:r>
      <w:proofErr w:type="spellEnd"/>
      <w:r>
        <w:rPr>
          <w:rFonts w:ascii="Trebuchet MS" w:eastAsia="Trebuchet MS" w:hAnsi="Trebuchet MS" w:cs="Trebuchet MS"/>
        </w:rPr>
        <w:t>.</w:t>
      </w:r>
    </w:p>
    <w:p w:rsidR="00051B43" w:rsidRDefault="00051B43" w:rsidP="00051B43">
      <w:pPr>
        <w:spacing w:after="0" w:line="240" w:lineRule="auto"/>
      </w:pP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2"/>
        <w:gridCol w:w="1417"/>
      </w:tblGrid>
      <w:tr w:rsidR="00051B43" w:rsidRPr="00713C59" w:rsidTr="00FF1CEC">
        <w:trPr>
          <w:trHeight w:val="598"/>
        </w:trPr>
        <w:tc>
          <w:tcPr>
            <w:tcW w:w="8892" w:type="dxa"/>
            <w:tcBorders>
              <w:top w:val="single" w:sz="4" w:space="0" w:color="000000"/>
              <w:left w:val="single" w:sz="4" w:space="0" w:color="000000"/>
              <w:bottom w:val="single" w:sz="4" w:space="0" w:color="000000"/>
              <w:right w:val="single" w:sz="4" w:space="0" w:color="000000"/>
            </w:tcBorders>
            <w:shd w:val="clear" w:color="auto" w:fill="BFBFBF"/>
            <w:hideMark/>
          </w:tcPr>
          <w:p w:rsidR="00051B43" w:rsidRPr="00713C59" w:rsidRDefault="00051B43" w:rsidP="00FF1CEC">
            <w:pPr>
              <w:spacing w:after="0" w:line="240" w:lineRule="auto"/>
              <w:rPr>
                <w:rFonts w:cs="Arial"/>
                <w:szCs w:val="24"/>
              </w:rPr>
            </w:pPr>
            <w:r w:rsidRPr="00713C59">
              <w:rPr>
                <w:rFonts w:eastAsia="Trebuchet MS" w:cs="Arial"/>
                <w:b/>
                <w:szCs w:val="24"/>
              </w:rPr>
              <w:t>Topic</w:t>
            </w:r>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rsidR="00051B43" w:rsidRPr="00713C59" w:rsidRDefault="00051B43" w:rsidP="00FF1CEC">
            <w:pPr>
              <w:spacing w:after="0" w:line="240" w:lineRule="auto"/>
              <w:rPr>
                <w:rFonts w:cs="Arial"/>
                <w:szCs w:val="24"/>
              </w:rPr>
            </w:pPr>
            <w:r w:rsidRPr="00713C59">
              <w:rPr>
                <w:rFonts w:eastAsia="Trebuchet MS" w:cs="Arial"/>
                <w:b/>
                <w:szCs w:val="24"/>
              </w:rPr>
              <w:t>Section in 1</w:t>
            </w:r>
            <w:r w:rsidRPr="00713C59">
              <w:rPr>
                <w:rFonts w:eastAsia="Trebuchet MS" w:cs="Arial"/>
                <w:b/>
                <w:szCs w:val="24"/>
                <w:vertAlign w:val="superscript"/>
              </w:rPr>
              <w:t>st</w:t>
            </w:r>
            <w:r w:rsidRPr="00713C59">
              <w:rPr>
                <w:rFonts w:eastAsia="Trebuchet MS" w:cs="Arial"/>
                <w:b/>
                <w:szCs w:val="24"/>
              </w:rPr>
              <w:t xml:space="preserve"> Response Course </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rPr>
                <w:rFonts w:cs="Arial"/>
                <w:szCs w:val="24"/>
              </w:rPr>
            </w:pPr>
            <w:r w:rsidRPr="00713C59">
              <w:rPr>
                <w:rFonts w:eastAsia="Trebuchet MS" w:cs="Arial"/>
                <w:b/>
                <w:szCs w:val="24"/>
              </w:rPr>
              <w:t>Principles of fi</w:t>
            </w:r>
            <w:r>
              <w:rPr>
                <w:rFonts w:eastAsia="Trebuchet MS" w:cs="Arial"/>
                <w:b/>
                <w:szCs w:val="24"/>
              </w:rPr>
              <w:t>rst aid related to</w:t>
            </w:r>
            <w:r w:rsidRPr="00713C59">
              <w:rPr>
                <w:rFonts w:eastAsia="Trebuchet MS" w:cs="Arial"/>
                <w:b/>
                <w:szCs w:val="24"/>
              </w:rPr>
              <w:t xml:space="preserve"> Scouting </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 xml:space="preserve">key policies and guidelines relating to 1st Response </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 xml:space="preserve">emergency file and purple card for Scouting members </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 xml:space="preserve">duty of care for other people’s children including giving medication </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managing and reporting an incident</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first aid equipment</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 xml:space="preserve">role of a first aider </w:t>
            </w:r>
          </w:p>
          <w:p w:rsidR="00051B43" w:rsidRPr="00713C59" w:rsidRDefault="00051B43" w:rsidP="00FF1CEC">
            <w:pPr>
              <w:numPr>
                <w:ilvl w:val="0"/>
                <w:numId w:val="1"/>
              </w:numPr>
              <w:spacing w:after="0" w:line="240" w:lineRule="auto"/>
              <w:ind w:hanging="360"/>
              <w:contextualSpacing/>
              <w:rPr>
                <w:rFonts w:cs="Arial"/>
                <w:szCs w:val="24"/>
              </w:rPr>
            </w:pPr>
            <w:r w:rsidRPr="00713C59">
              <w:rPr>
                <w:rFonts w:eastAsia="Trebuchet MS" w:cs="Arial"/>
                <w:szCs w:val="24"/>
              </w:rPr>
              <w:t>arrival at an incident</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t>1</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rPr>
                <w:rFonts w:cs="Arial"/>
                <w:szCs w:val="24"/>
              </w:rPr>
            </w:pPr>
            <w:r w:rsidRPr="00713C59">
              <w:rPr>
                <w:rFonts w:eastAsia="Trebuchet MS" w:cs="Arial"/>
                <w:b/>
                <w:szCs w:val="24"/>
              </w:rPr>
              <w:t xml:space="preserve">Emergency life support </w:t>
            </w:r>
          </w:p>
          <w:p w:rsidR="00051B43" w:rsidRPr="00713C59" w:rsidRDefault="00051B43" w:rsidP="00FF1CEC">
            <w:pPr>
              <w:numPr>
                <w:ilvl w:val="0"/>
                <w:numId w:val="2"/>
              </w:numPr>
              <w:spacing w:after="0" w:line="240" w:lineRule="auto"/>
              <w:ind w:hanging="360"/>
              <w:contextualSpacing/>
              <w:rPr>
                <w:rFonts w:cs="Arial"/>
                <w:szCs w:val="24"/>
              </w:rPr>
            </w:pPr>
            <w:r w:rsidRPr="00713C59">
              <w:rPr>
                <w:rFonts w:eastAsia="Trebuchet MS" w:cs="Arial"/>
                <w:szCs w:val="24"/>
              </w:rPr>
              <w:t>primary survey using DR ABC</w:t>
            </w:r>
          </w:p>
          <w:p w:rsidR="00051B43" w:rsidRPr="00713C59" w:rsidRDefault="00051B43" w:rsidP="00FF1CEC">
            <w:pPr>
              <w:numPr>
                <w:ilvl w:val="0"/>
                <w:numId w:val="2"/>
              </w:numPr>
              <w:spacing w:after="0" w:line="240" w:lineRule="auto"/>
              <w:ind w:hanging="360"/>
              <w:contextualSpacing/>
              <w:rPr>
                <w:rFonts w:cs="Arial"/>
                <w:szCs w:val="24"/>
              </w:rPr>
            </w:pPr>
            <w:r w:rsidRPr="00713C59">
              <w:rPr>
                <w:rFonts w:eastAsia="Trebuchet MS" w:cs="Arial"/>
                <w:szCs w:val="24"/>
              </w:rPr>
              <w:t xml:space="preserve">choking </w:t>
            </w:r>
          </w:p>
          <w:p w:rsidR="00051B43" w:rsidRPr="00713C59" w:rsidRDefault="00051B43" w:rsidP="00FF1CEC">
            <w:pPr>
              <w:numPr>
                <w:ilvl w:val="0"/>
                <w:numId w:val="2"/>
              </w:numPr>
              <w:spacing w:after="0" w:line="240" w:lineRule="auto"/>
              <w:ind w:hanging="360"/>
              <w:contextualSpacing/>
              <w:rPr>
                <w:rFonts w:cs="Arial"/>
                <w:szCs w:val="24"/>
              </w:rPr>
            </w:pPr>
            <w:r w:rsidRPr="00713C59">
              <w:rPr>
                <w:rFonts w:eastAsia="Trebuchet MS" w:cs="Arial"/>
                <w:szCs w:val="24"/>
              </w:rPr>
              <w:t>recovery position</w:t>
            </w:r>
          </w:p>
          <w:p w:rsidR="00051B43" w:rsidRPr="00713C59" w:rsidRDefault="00051B43" w:rsidP="00FF1CEC">
            <w:pPr>
              <w:numPr>
                <w:ilvl w:val="0"/>
                <w:numId w:val="2"/>
              </w:numPr>
              <w:spacing w:after="0" w:line="240" w:lineRule="auto"/>
              <w:ind w:hanging="360"/>
              <w:contextualSpacing/>
              <w:rPr>
                <w:rFonts w:cs="Arial"/>
                <w:szCs w:val="24"/>
              </w:rPr>
            </w:pPr>
            <w:r w:rsidRPr="00713C59">
              <w:rPr>
                <w:rFonts w:eastAsia="Trebuchet MS" w:cs="Arial"/>
                <w:szCs w:val="24"/>
              </w:rPr>
              <w:t>Basic life suppor</w:t>
            </w:r>
            <w:r>
              <w:rPr>
                <w:rFonts w:eastAsia="Trebuchet MS" w:cs="Arial"/>
                <w:szCs w:val="24"/>
              </w:rPr>
              <w:t>t including AED</w:t>
            </w:r>
          </w:p>
          <w:p w:rsidR="00051B43" w:rsidRPr="00713C59" w:rsidRDefault="00051B43" w:rsidP="00FF1CEC">
            <w:pPr>
              <w:numPr>
                <w:ilvl w:val="0"/>
                <w:numId w:val="2"/>
              </w:numPr>
              <w:spacing w:after="0" w:line="240" w:lineRule="auto"/>
              <w:ind w:hanging="360"/>
              <w:contextualSpacing/>
              <w:rPr>
                <w:rFonts w:cs="Arial"/>
                <w:szCs w:val="24"/>
              </w:rPr>
            </w:pPr>
            <w:r w:rsidRPr="00713C59">
              <w:rPr>
                <w:rFonts w:eastAsia="Trebuchet MS" w:cs="Arial"/>
                <w:szCs w:val="24"/>
              </w:rPr>
              <w:t>external bleeding</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t>2</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rPr>
                <w:rFonts w:cs="Arial"/>
                <w:szCs w:val="24"/>
              </w:rPr>
            </w:pPr>
            <w:r w:rsidRPr="00713C59">
              <w:rPr>
                <w:rFonts w:eastAsia="Trebuchet MS" w:cs="Arial"/>
                <w:b/>
                <w:szCs w:val="24"/>
              </w:rPr>
              <w:t xml:space="preserve">Life-threatening situations  - identifying injuries  and monitoring the condition </w:t>
            </w:r>
          </w:p>
          <w:p w:rsidR="00051B43" w:rsidRPr="00713C59" w:rsidRDefault="00051B43" w:rsidP="00FF1CEC">
            <w:pPr>
              <w:numPr>
                <w:ilvl w:val="0"/>
                <w:numId w:val="3"/>
              </w:numPr>
              <w:spacing w:after="0" w:line="240" w:lineRule="auto"/>
              <w:ind w:hanging="360"/>
              <w:contextualSpacing/>
              <w:rPr>
                <w:rFonts w:cs="Arial"/>
                <w:szCs w:val="24"/>
              </w:rPr>
            </w:pPr>
            <w:r w:rsidRPr="00713C59">
              <w:rPr>
                <w:rFonts w:eastAsia="Trebuchet MS" w:cs="Arial"/>
                <w:szCs w:val="24"/>
              </w:rPr>
              <w:t>Identify injury</w:t>
            </w:r>
          </w:p>
          <w:p w:rsidR="00051B43" w:rsidRPr="00713C59" w:rsidRDefault="00051B43" w:rsidP="00FF1CEC">
            <w:pPr>
              <w:numPr>
                <w:ilvl w:val="0"/>
                <w:numId w:val="3"/>
              </w:numPr>
              <w:spacing w:after="0" w:line="240" w:lineRule="auto"/>
              <w:ind w:hanging="360"/>
              <w:contextualSpacing/>
              <w:rPr>
                <w:rFonts w:cs="Arial"/>
                <w:szCs w:val="24"/>
              </w:rPr>
            </w:pPr>
            <w:r w:rsidRPr="00713C59">
              <w:rPr>
                <w:rFonts w:eastAsia="Trebuchet MS" w:cs="Arial"/>
                <w:szCs w:val="24"/>
              </w:rPr>
              <w:t>levels of consciousness</w:t>
            </w:r>
          </w:p>
          <w:p w:rsidR="00051B43" w:rsidRPr="00713C59" w:rsidRDefault="00051B43" w:rsidP="00FF1CEC">
            <w:pPr>
              <w:numPr>
                <w:ilvl w:val="0"/>
                <w:numId w:val="3"/>
              </w:numPr>
              <w:spacing w:after="0" w:line="240" w:lineRule="auto"/>
              <w:ind w:hanging="360"/>
              <w:contextualSpacing/>
              <w:rPr>
                <w:rFonts w:cs="Arial"/>
                <w:szCs w:val="24"/>
              </w:rPr>
            </w:pPr>
            <w:r w:rsidRPr="00713C59">
              <w:rPr>
                <w:rFonts w:eastAsia="Trebuchet MS" w:cs="Arial"/>
                <w:szCs w:val="24"/>
              </w:rPr>
              <w:t>signs, symptoms and initial treatment for all causes of unresponsiveness including:</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Fainting</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lastRenderedPageBreak/>
              <w:t xml:space="preserve">Imbalance of heat include heat exhaustion, heat stroke  and hypothermia </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Shock</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Heart attack/angina pectoris</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 xml:space="preserve">Stroke – include how to use FAST </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 xml:space="preserve">Head Injury  </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Asphyxia/hypoxia/drowning</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Asthma</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Anaphylaxis</w:t>
            </w:r>
            <w:r>
              <w:rPr>
                <w:rFonts w:eastAsia="Trebuchet MS" w:cs="Arial"/>
                <w:szCs w:val="24"/>
              </w:rPr>
              <w:t xml:space="preserve"> including new RCUK guidelines</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Poisoning</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Seizures including epilepsy</w:t>
            </w:r>
          </w:p>
          <w:p w:rsidR="00051B43" w:rsidRPr="00713C59" w:rsidRDefault="00051B43" w:rsidP="00FF1CEC">
            <w:pPr>
              <w:numPr>
                <w:ilvl w:val="1"/>
                <w:numId w:val="3"/>
              </w:numPr>
              <w:spacing w:after="0" w:line="240" w:lineRule="auto"/>
              <w:ind w:hanging="360"/>
              <w:contextualSpacing/>
              <w:rPr>
                <w:rFonts w:cs="Arial"/>
                <w:szCs w:val="24"/>
              </w:rPr>
            </w:pPr>
            <w:r w:rsidRPr="00713C59">
              <w:rPr>
                <w:rFonts w:eastAsia="Trebuchet MS" w:cs="Arial"/>
                <w:szCs w:val="24"/>
              </w:rPr>
              <w:t>Diabetic emergencies</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lastRenderedPageBreak/>
              <w:t>3</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rPr>
                <w:rFonts w:cs="Arial"/>
                <w:szCs w:val="24"/>
              </w:rPr>
            </w:pPr>
            <w:r w:rsidRPr="00713C59">
              <w:rPr>
                <w:rFonts w:eastAsia="Trebuchet MS" w:cs="Arial"/>
                <w:b/>
                <w:szCs w:val="24"/>
              </w:rPr>
              <w:t>Signs, symptoms and initial treatment for each of the following BONE AND MUSCLE injuries:</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Broken bones i.e. fractures</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 xml:space="preserve">Strains and sprains  </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t>4</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rPr>
                <w:rFonts w:cs="Arial"/>
                <w:szCs w:val="24"/>
              </w:rPr>
            </w:pPr>
            <w:r w:rsidRPr="00713C59">
              <w:rPr>
                <w:rFonts w:eastAsia="Trebuchet MS" w:cs="Arial"/>
                <w:b/>
                <w:szCs w:val="24"/>
              </w:rPr>
              <w:t>Signs, symptoms and initial treatment for each of the following SKIN injuries:</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 xml:space="preserve">Burns – dry heat, radiation including sunburn, hot liquids, steam (scalds) and chemicals </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 xml:space="preserve">Minor cuts and grazes, bumps and bruises </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Splinters</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Stings /Ticks / Animal and snake bites</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Blisters</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t>4</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rPr>
                <w:rFonts w:cs="Arial"/>
                <w:szCs w:val="24"/>
              </w:rPr>
            </w:pPr>
            <w:r w:rsidRPr="00713C59">
              <w:rPr>
                <w:rFonts w:eastAsia="Trebuchet MS" w:cs="Arial"/>
                <w:b/>
                <w:szCs w:val="24"/>
              </w:rPr>
              <w:t xml:space="preserve">Signs, symptoms and initial treatment for each of the following injuries to the HEAD </w:t>
            </w:r>
          </w:p>
          <w:p w:rsidR="00051B43" w:rsidRPr="00713C59" w:rsidRDefault="00051B43" w:rsidP="00FF1CEC">
            <w:pPr>
              <w:numPr>
                <w:ilvl w:val="0"/>
                <w:numId w:val="4"/>
              </w:numPr>
              <w:spacing w:after="0" w:line="276" w:lineRule="auto"/>
              <w:ind w:left="709" w:hanging="709"/>
              <w:rPr>
                <w:rFonts w:cs="Arial"/>
                <w:szCs w:val="24"/>
              </w:rPr>
            </w:pPr>
            <w:r w:rsidRPr="00713C59">
              <w:rPr>
                <w:rFonts w:eastAsia="Trebuchet MS" w:cs="Arial"/>
                <w:szCs w:val="24"/>
              </w:rPr>
              <w:t>Foreign bodies in the ears and nose</w:t>
            </w:r>
          </w:p>
          <w:p w:rsidR="00051B43" w:rsidRPr="00713C59" w:rsidRDefault="00051B43" w:rsidP="00FF1CEC">
            <w:pPr>
              <w:numPr>
                <w:ilvl w:val="1"/>
                <w:numId w:val="5"/>
              </w:numPr>
              <w:spacing w:after="0" w:line="276" w:lineRule="auto"/>
              <w:ind w:left="1080" w:hanging="1080"/>
              <w:rPr>
                <w:rFonts w:cs="Arial"/>
                <w:szCs w:val="24"/>
              </w:rPr>
            </w:pPr>
            <w:r w:rsidRPr="00713C59">
              <w:rPr>
                <w:rFonts w:eastAsia="Trebuchet MS" w:cs="Arial"/>
                <w:szCs w:val="24"/>
              </w:rPr>
              <w:t>Nosebleeds</w:t>
            </w:r>
          </w:p>
          <w:p w:rsidR="00051B43" w:rsidRPr="00713C59" w:rsidRDefault="00051B43" w:rsidP="00FF1CEC">
            <w:pPr>
              <w:numPr>
                <w:ilvl w:val="0"/>
                <w:numId w:val="4"/>
              </w:numPr>
              <w:spacing w:after="0" w:line="276" w:lineRule="auto"/>
              <w:ind w:left="709" w:hanging="709"/>
              <w:rPr>
                <w:rFonts w:cs="Arial"/>
                <w:szCs w:val="24"/>
              </w:rPr>
            </w:pPr>
            <w:r w:rsidRPr="00713C59">
              <w:rPr>
                <w:rFonts w:eastAsia="Trebuchet MS" w:cs="Arial"/>
                <w:szCs w:val="24"/>
              </w:rPr>
              <w:t>Eye injuries</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t>4</w:t>
            </w:r>
          </w:p>
        </w:tc>
      </w:tr>
      <w:tr w:rsidR="00051B43" w:rsidRPr="00713C59" w:rsidTr="00FF1CEC">
        <w:tc>
          <w:tcPr>
            <w:tcW w:w="8892"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rPr>
                <w:rFonts w:cs="Arial"/>
                <w:szCs w:val="24"/>
              </w:rPr>
            </w:pPr>
            <w:r w:rsidRPr="00713C59">
              <w:rPr>
                <w:rFonts w:eastAsia="Trebuchet MS" w:cs="Arial"/>
                <w:b/>
                <w:szCs w:val="24"/>
              </w:rPr>
              <w:t>Signs, symptoms and initial treatment for each of the following ailments :</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Headache</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Earache</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Stomach ache</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 xml:space="preserve">Dehydration  </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 xml:space="preserve">Tooth loss </w:t>
            </w:r>
          </w:p>
          <w:p w:rsidR="00051B43" w:rsidRPr="00713C59" w:rsidRDefault="00051B43" w:rsidP="00FF1CEC">
            <w:pPr>
              <w:spacing w:after="0"/>
              <w:rPr>
                <w:rFonts w:cs="Arial"/>
                <w:szCs w:val="24"/>
              </w:rPr>
            </w:pPr>
            <w:r w:rsidRPr="00713C59">
              <w:rPr>
                <w:rFonts w:eastAsia="Trebuchet MS" w:cs="Arial"/>
                <w:szCs w:val="24"/>
              </w:rPr>
              <w:t>•</w:t>
            </w:r>
            <w:r w:rsidRPr="00713C59">
              <w:rPr>
                <w:rFonts w:eastAsia="Trebuchet MS" w:cs="Arial"/>
                <w:szCs w:val="24"/>
              </w:rPr>
              <w:tab/>
              <w:t>Meningitis</w:t>
            </w:r>
          </w:p>
        </w:tc>
        <w:tc>
          <w:tcPr>
            <w:tcW w:w="1417" w:type="dxa"/>
            <w:tcBorders>
              <w:top w:val="single" w:sz="4" w:space="0" w:color="000000"/>
              <w:left w:val="single" w:sz="4" w:space="0" w:color="000000"/>
              <w:bottom w:val="single" w:sz="4" w:space="0" w:color="000000"/>
              <w:right w:val="single" w:sz="4" w:space="0" w:color="000000"/>
            </w:tcBorders>
            <w:hideMark/>
          </w:tcPr>
          <w:p w:rsidR="00051B43" w:rsidRPr="00713C59" w:rsidRDefault="00051B43" w:rsidP="00FF1CEC">
            <w:pPr>
              <w:spacing w:after="0" w:line="240" w:lineRule="auto"/>
              <w:jc w:val="center"/>
              <w:rPr>
                <w:rFonts w:cs="Arial"/>
                <w:szCs w:val="24"/>
              </w:rPr>
            </w:pPr>
            <w:r w:rsidRPr="00713C59">
              <w:rPr>
                <w:rFonts w:eastAsia="Trebuchet MS" w:cs="Arial"/>
                <w:szCs w:val="24"/>
              </w:rPr>
              <w:t>4</w:t>
            </w:r>
          </w:p>
        </w:tc>
      </w:tr>
    </w:tbl>
    <w:p w:rsidR="00051B43" w:rsidRPr="00713C59" w:rsidRDefault="00051B43" w:rsidP="00051B43">
      <w:pPr>
        <w:rPr>
          <w:rFonts w:eastAsia="Trebuchet MS" w:cs="Arial"/>
          <w:b/>
          <w:color w:val="000000"/>
          <w:szCs w:val="24"/>
        </w:rPr>
      </w:pPr>
    </w:p>
    <w:p w:rsidR="00051B43" w:rsidRDefault="00051B43" w:rsidP="00051B43">
      <w:pPr>
        <w:rPr>
          <w:rFonts w:cs="Arial"/>
          <w:b/>
          <w:szCs w:val="24"/>
        </w:rPr>
      </w:pPr>
      <w:r>
        <w:rPr>
          <w:rFonts w:cs="Arial"/>
          <w:b/>
          <w:szCs w:val="24"/>
        </w:rPr>
        <w:t>You may find it useful to bring a notepad and pen to take notes as you go.</w:t>
      </w:r>
    </w:p>
    <w:p w:rsidR="00051B43" w:rsidRDefault="00051B43" w:rsidP="00051B43">
      <w:pPr>
        <w:rPr>
          <w:rFonts w:cs="Arial"/>
          <w:b/>
          <w:szCs w:val="24"/>
        </w:rPr>
      </w:pPr>
      <w:r>
        <w:rPr>
          <w:rFonts w:cs="Arial"/>
          <w:b/>
          <w:szCs w:val="24"/>
        </w:rPr>
        <w:t>Once you register on the course and I have some email details I will forward some E-Learning for you to browse prior to the course</w:t>
      </w:r>
    </w:p>
    <w:p w:rsidR="00051B43" w:rsidRPr="00713C59" w:rsidRDefault="00051B43" w:rsidP="00051B43">
      <w:pPr>
        <w:rPr>
          <w:rFonts w:cs="Arial"/>
          <w:b/>
          <w:szCs w:val="24"/>
        </w:rPr>
      </w:pPr>
      <w:r>
        <w:rPr>
          <w:rFonts w:cs="Arial"/>
          <w:b/>
          <w:szCs w:val="24"/>
        </w:rPr>
        <w:t>It is recommended that you attend a refresher of this course every 3 years</w:t>
      </w:r>
    </w:p>
    <w:p w:rsidR="00051B43" w:rsidRPr="00713C59" w:rsidRDefault="00051B43" w:rsidP="00051B43">
      <w:pPr>
        <w:rPr>
          <w:rFonts w:cs="Arial"/>
          <w:b/>
          <w:szCs w:val="24"/>
        </w:rPr>
      </w:pPr>
    </w:p>
    <w:p w:rsidR="00051B43" w:rsidRPr="00713C59" w:rsidRDefault="00051B43" w:rsidP="00051B43">
      <w:pPr>
        <w:rPr>
          <w:rFonts w:cs="Arial"/>
          <w:b/>
          <w:szCs w:val="24"/>
        </w:rPr>
      </w:pPr>
    </w:p>
    <w:p w:rsidR="00051B43" w:rsidRPr="00713C59" w:rsidRDefault="00051B43" w:rsidP="00051B43">
      <w:pPr>
        <w:rPr>
          <w:rFonts w:cs="Arial"/>
          <w:b/>
          <w:szCs w:val="24"/>
        </w:rPr>
      </w:pPr>
    </w:p>
    <w:p w:rsidR="00383251" w:rsidRDefault="00383251"/>
    <w:sectPr w:rsidR="00383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DD8"/>
    <w:multiLevelType w:val="multilevel"/>
    <w:tmpl w:val="6928A68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32714D5D"/>
    <w:multiLevelType w:val="multilevel"/>
    <w:tmpl w:val="553C69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0D830AD"/>
    <w:multiLevelType w:val="multilevel"/>
    <w:tmpl w:val="4EAA5A6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75213F42"/>
    <w:multiLevelType w:val="multilevel"/>
    <w:tmpl w:val="11E4CC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7E4450C7"/>
    <w:multiLevelType w:val="multilevel"/>
    <w:tmpl w:val="62280484"/>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43"/>
    <w:rsid w:val="000003B0"/>
    <w:rsid w:val="0000633F"/>
    <w:rsid w:val="00007EC5"/>
    <w:rsid w:val="000358FF"/>
    <w:rsid w:val="00036F78"/>
    <w:rsid w:val="00051B43"/>
    <w:rsid w:val="000734B9"/>
    <w:rsid w:val="00077536"/>
    <w:rsid w:val="00080F5D"/>
    <w:rsid w:val="00081227"/>
    <w:rsid w:val="00083737"/>
    <w:rsid w:val="00090DA9"/>
    <w:rsid w:val="00092818"/>
    <w:rsid w:val="000A1664"/>
    <w:rsid w:val="000A6F19"/>
    <w:rsid w:val="000B2809"/>
    <w:rsid w:val="000B2B5C"/>
    <w:rsid w:val="000B4C81"/>
    <w:rsid w:val="000B7460"/>
    <w:rsid w:val="000C0377"/>
    <w:rsid w:val="000C18C7"/>
    <w:rsid w:val="000C51E0"/>
    <w:rsid w:val="000C57EA"/>
    <w:rsid w:val="000D32CD"/>
    <w:rsid w:val="000E038E"/>
    <w:rsid w:val="0010054B"/>
    <w:rsid w:val="001230CC"/>
    <w:rsid w:val="0012701F"/>
    <w:rsid w:val="00131672"/>
    <w:rsid w:val="001353B6"/>
    <w:rsid w:val="0013565F"/>
    <w:rsid w:val="001708D7"/>
    <w:rsid w:val="00186818"/>
    <w:rsid w:val="001A5FCD"/>
    <w:rsid w:val="001B5A1A"/>
    <w:rsid w:val="001E4C3D"/>
    <w:rsid w:val="001F0A12"/>
    <w:rsid w:val="001F1096"/>
    <w:rsid w:val="001F1728"/>
    <w:rsid w:val="00201939"/>
    <w:rsid w:val="0021003F"/>
    <w:rsid w:val="00211115"/>
    <w:rsid w:val="00215E93"/>
    <w:rsid w:val="00234EC0"/>
    <w:rsid w:val="002369CC"/>
    <w:rsid w:val="00251FDC"/>
    <w:rsid w:val="00254549"/>
    <w:rsid w:val="00266EAB"/>
    <w:rsid w:val="00271340"/>
    <w:rsid w:val="00271350"/>
    <w:rsid w:val="00283A39"/>
    <w:rsid w:val="00290036"/>
    <w:rsid w:val="002B689F"/>
    <w:rsid w:val="002C06CE"/>
    <w:rsid w:val="002D0768"/>
    <w:rsid w:val="002D39AF"/>
    <w:rsid w:val="002D5BAF"/>
    <w:rsid w:val="002D735F"/>
    <w:rsid w:val="002F2961"/>
    <w:rsid w:val="002F5E50"/>
    <w:rsid w:val="00305634"/>
    <w:rsid w:val="003167C3"/>
    <w:rsid w:val="00350FCB"/>
    <w:rsid w:val="003659D8"/>
    <w:rsid w:val="00383251"/>
    <w:rsid w:val="00387F1C"/>
    <w:rsid w:val="003A16A9"/>
    <w:rsid w:val="003B4FC8"/>
    <w:rsid w:val="003D31E3"/>
    <w:rsid w:val="003E0B45"/>
    <w:rsid w:val="003E3E9B"/>
    <w:rsid w:val="003E71D6"/>
    <w:rsid w:val="00400C22"/>
    <w:rsid w:val="00401E65"/>
    <w:rsid w:val="00403C9D"/>
    <w:rsid w:val="004179D4"/>
    <w:rsid w:val="00426EE1"/>
    <w:rsid w:val="00431CCF"/>
    <w:rsid w:val="0045091A"/>
    <w:rsid w:val="00456F65"/>
    <w:rsid w:val="00463EA0"/>
    <w:rsid w:val="00475102"/>
    <w:rsid w:val="004756AB"/>
    <w:rsid w:val="004867A2"/>
    <w:rsid w:val="0048732B"/>
    <w:rsid w:val="004A1730"/>
    <w:rsid w:val="004A362C"/>
    <w:rsid w:val="004B6CC0"/>
    <w:rsid w:val="004B6F7C"/>
    <w:rsid w:val="004F18E8"/>
    <w:rsid w:val="00501643"/>
    <w:rsid w:val="00502F83"/>
    <w:rsid w:val="00511ED6"/>
    <w:rsid w:val="00516572"/>
    <w:rsid w:val="00517C8F"/>
    <w:rsid w:val="00537957"/>
    <w:rsid w:val="00537AE7"/>
    <w:rsid w:val="00546478"/>
    <w:rsid w:val="00553839"/>
    <w:rsid w:val="005608E4"/>
    <w:rsid w:val="005675BB"/>
    <w:rsid w:val="00580A02"/>
    <w:rsid w:val="00581836"/>
    <w:rsid w:val="00593A5C"/>
    <w:rsid w:val="0059498C"/>
    <w:rsid w:val="005B38E9"/>
    <w:rsid w:val="005B63F4"/>
    <w:rsid w:val="005D739A"/>
    <w:rsid w:val="005E5593"/>
    <w:rsid w:val="005F5E40"/>
    <w:rsid w:val="005F7998"/>
    <w:rsid w:val="00600B71"/>
    <w:rsid w:val="00614ABB"/>
    <w:rsid w:val="00623376"/>
    <w:rsid w:val="00626DD1"/>
    <w:rsid w:val="00635D20"/>
    <w:rsid w:val="00637E29"/>
    <w:rsid w:val="006516B9"/>
    <w:rsid w:val="00662125"/>
    <w:rsid w:val="00663AA6"/>
    <w:rsid w:val="00670CB7"/>
    <w:rsid w:val="00672B3C"/>
    <w:rsid w:val="00691D67"/>
    <w:rsid w:val="006B0242"/>
    <w:rsid w:val="006B0748"/>
    <w:rsid w:val="006B1187"/>
    <w:rsid w:val="006B4C72"/>
    <w:rsid w:val="006C1AB9"/>
    <w:rsid w:val="006C7EF6"/>
    <w:rsid w:val="006D0F13"/>
    <w:rsid w:val="006E2BF2"/>
    <w:rsid w:val="00710464"/>
    <w:rsid w:val="00711AD9"/>
    <w:rsid w:val="00736599"/>
    <w:rsid w:val="00744252"/>
    <w:rsid w:val="0074504E"/>
    <w:rsid w:val="007513B5"/>
    <w:rsid w:val="00752EC1"/>
    <w:rsid w:val="0075446F"/>
    <w:rsid w:val="007575DE"/>
    <w:rsid w:val="00762BDF"/>
    <w:rsid w:val="00765589"/>
    <w:rsid w:val="00770079"/>
    <w:rsid w:val="007742E4"/>
    <w:rsid w:val="00781B78"/>
    <w:rsid w:val="007A1600"/>
    <w:rsid w:val="007B5BF4"/>
    <w:rsid w:val="007C4C32"/>
    <w:rsid w:val="007C4DEE"/>
    <w:rsid w:val="00802238"/>
    <w:rsid w:val="0080238E"/>
    <w:rsid w:val="008168BA"/>
    <w:rsid w:val="00823DBD"/>
    <w:rsid w:val="00824BB5"/>
    <w:rsid w:val="00867F94"/>
    <w:rsid w:val="00874960"/>
    <w:rsid w:val="00884D4A"/>
    <w:rsid w:val="00892FAF"/>
    <w:rsid w:val="008A5C0D"/>
    <w:rsid w:val="008B14AE"/>
    <w:rsid w:val="008B2E6D"/>
    <w:rsid w:val="008C0FBF"/>
    <w:rsid w:val="008E589D"/>
    <w:rsid w:val="008F2B6A"/>
    <w:rsid w:val="009334EE"/>
    <w:rsid w:val="009411BA"/>
    <w:rsid w:val="0095127D"/>
    <w:rsid w:val="0095519F"/>
    <w:rsid w:val="009A08CE"/>
    <w:rsid w:val="009B4326"/>
    <w:rsid w:val="009B4CC3"/>
    <w:rsid w:val="009B5679"/>
    <w:rsid w:val="009D0562"/>
    <w:rsid w:val="009D6216"/>
    <w:rsid w:val="00A1561A"/>
    <w:rsid w:val="00A16568"/>
    <w:rsid w:val="00A219B4"/>
    <w:rsid w:val="00A355E5"/>
    <w:rsid w:val="00A42D7C"/>
    <w:rsid w:val="00A6169A"/>
    <w:rsid w:val="00A823CC"/>
    <w:rsid w:val="00A8244F"/>
    <w:rsid w:val="00A838DA"/>
    <w:rsid w:val="00A86D62"/>
    <w:rsid w:val="00AC3B5F"/>
    <w:rsid w:val="00AD12E0"/>
    <w:rsid w:val="00AE3558"/>
    <w:rsid w:val="00AE3916"/>
    <w:rsid w:val="00AE7BCC"/>
    <w:rsid w:val="00B02A4F"/>
    <w:rsid w:val="00B246B6"/>
    <w:rsid w:val="00B279AE"/>
    <w:rsid w:val="00B427B8"/>
    <w:rsid w:val="00B53ECC"/>
    <w:rsid w:val="00B62AA4"/>
    <w:rsid w:val="00B64589"/>
    <w:rsid w:val="00B740F8"/>
    <w:rsid w:val="00B83DFF"/>
    <w:rsid w:val="00B84B93"/>
    <w:rsid w:val="00B879B9"/>
    <w:rsid w:val="00B91678"/>
    <w:rsid w:val="00B970DE"/>
    <w:rsid w:val="00BA2A18"/>
    <w:rsid w:val="00BC3B86"/>
    <w:rsid w:val="00BC7C34"/>
    <w:rsid w:val="00BE5892"/>
    <w:rsid w:val="00BF6F18"/>
    <w:rsid w:val="00C15E21"/>
    <w:rsid w:val="00C21FCA"/>
    <w:rsid w:val="00C24878"/>
    <w:rsid w:val="00C339FB"/>
    <w:rsid w:val="00C44A56"/>
    <w:rsid w:val="00C57FE9"/>
    <w:rsid w:val="00C64453"/>
    <w:rsid w:val="00C80521"/>
    <w:rsid w:val="00C93457"/>
    <w:rsid w:val="00C94BC9"/>
    <w:rsid w:val="00C95C6E"/>
    <w:rsid w:val="00CA2BD6"/>
    <w:rsid w:val="00CA72C3"/>
    <w:rsid w:val="00CB1986"/>
    <w:rsid w:val="00CB48C1"/>
    <w:rsid w:val="00CC12EE"/>
    <w:rsid w:val="00CC1AB0"/>
    <w:rsid w:val="00CC448B"/>
    <w:rsid w:val="00CD44BD"/>
    <w:rsid w:val="00CF33BB"/>
    <w:rsid w:val="00CF3879"/>
    <w:rsid w:val="00CF747C"/>
    <w:rsid w:val="00CF7F2A"/>
    <w:rsid w:val="00D23CEA"/>
    <w:rsid w:val="00D50D3B"/>
    <w:rsid w:val="00D65AD8"/>
    <w:rsid w:val="00D7296C"/>
    <w:rsid w:val="00D830D4"/>
    <w:rsid w:val="00D8482A"/>
    <w:rsid w:val="00D964B9"/>
    <w:rsid w:val="00DA3CEC"/>
    <w:rsid w:val="00DB4290"/>
    <w:rsid w:val="00DB68D4"/>
    <w:rsid w:val="00DB74DC"/>
    <w:rsid w:val="00DC2CA9"/>
    <w:rsid w:val="00DC537D"/>
    <w:rsid w:val="00DE0CF1"/>
    <w:rsid w:val="00DF1EB0"/>
    <w:rsid w:val="00DF5DCD"/>
    <w:rsid w:val="00E0697C"/>
    <w:rsid w:val="00E17F88"/>
    <w:rsid w:val="00E21DD8"/>
    <w:rsid w:val="00E44AE9"/>
    <w:rsid w:val="00E509EB"/>
    <w:rsid w:val="00E526D9"/>
    <w:rsid w:val="00E7527C"/>
    <w:rsid w:val="00E75979"/>
    <w:rsid w:val="00E93F8D"/>
    <w:rsid w:val="00E95610"/>
    <w:rsid w:val="00E9630D"/>
    <w:rsid w:val="00E97006"/>
    <w:rsid w:val="00EA56EA"/>
    <w:rsid w:val="00EB1A2D"/>
    <w:rsid w:val="00EC7609"/>
    <w:rsid w:val="00ED3F1F"/>
    <w:rsid w:val="00ED6E71"/>
    <w:rsid w:val="00EF369D"/>
    <w:rsid w:val="00F13980"/>
    <w:rsid w:val="00F23999"/>
    <w:rsid w:val="00F4568E"/>
    <w:rsid w:val="00F47B56"/>
    <w:rsid w:val="00F523FC"/>
    <w:rsid w:val="00F62648"/>
    <w:rsid w:val="00F63F5F"/>
    <w:rsid w:val="00F70C73"/>
    <w:rsid w:val="00F72C38"/>
    <w:rsid w:val="00F74DD8"/>
    <w:rsid w:val="00F9493E"/>
    <w:rsid w:val="00FB508B"/>
    <w:rsid w:val="00FB78C8"/>
    <w:rsid w:val="00FC22C0"/>
    <w:rsid w:val="00FD1A29"/>
    <w:rsid w:val="00FE2E0E"/>
    <w:rsid w:val="00FF3DDE"/>
    <w:rsid w:val="00FF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92EA"/>
  <w15:chartTrackingRefBased/>
  <w15:docId w15:val="{B48F2AAA-6903-45F4-B898-C449755F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Walton</dc:creator>
  <cp:keywords/>
  <dc:description/>
  <cp:lastModifiedBy>Charlotte Simons</cp:lastModifiedBy>
  <cp:revision>3</cp:revision>
  <dcterms:created xsi:type="dcterms:W3CDTF">2018-01-08T17:38:00Z</dcterms:created>
  <dcterms:modified xsi:type="dcterms:W3CDTF">2018-01-08T17:40:00Z</dcterms:modified>
</cp:coreProperties>
</file>